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02" w:rsidRPr="00C1183D" w:rsidRDefault="006C4302" w:rsidP="007F1DAA">
      <w:pPr>
        <w:autoSpaceDE w:val="0"/>
        <w:autoSpaceDN w:val="0"/>
        <w:jc w:val="center"/>
        <w:rPr>
          <w:b/>
          <w:sz w:val="22"/>
          <w:szCs w:val="22"/>
          <w:u w:val="single"/>
          <w:lang w:eastAsia="de-DE"/>
        </w:rPr>
      </w:pPr>
      <w:r w:rsidRPr="00C1183D">
        <w:rPr>
          <w:b/>
          <w:sz w:val="22"/>
          <w:szCs w:val="22"/>
          <w:u w:val="single"/>
          <w:lang w:eastAsia="de-DE"/>
        </w:rPr>
        <w:t>Datenschutzinformation</w:t>
      </w:r>
    </w:p>
    <w:p w:rsidR="006C4302" w:rsidRPr="00C1183D" w:rsidRDefault="006C4302" w:rsidP="006C4302">
      <w:pPr>
        <w:autoSpaceDE w:val="0"/>
        <w:autoSpaceDN w:val="0"/>
        <w:jc w:val="center"/>
        <w:rPr>
          <w:b/>
          <w:sz w:val="22"/>
          <w:szCs w:val="22"/>
          <w:u w:val="single"/>
          <w:lang w:eastAsia="de-DE"/>
        </w:rPr>
      </w:pPr>
      <w:r w:rsidRPr="00C1183D">
        <w:rPr>
          <w:b/>
          <w:sz w:val="22"/>
          <w:szCs w:val="22"/>
          <w:u w:val="single"/>
          <w:lang w:eastAsia="de-DE"/>
        </w:rPr>
        <w:t>für den B2B-Bereich</w:t>
      </w:r>
    </w:p>
    <w:p w:rsidR="006C4302" w:rsidRPr="00C1183D"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b/>
          <w:sz w:val="18"/>
          <w:szCs w:val="18"/>
          <w:u w:val="single"/>
          <w:lang w:eastAsia="de-DE"/>
        </w:rPr>
      </w:pPr>
      <w:r w:rsidRPr="00C1183D">
        <w:rPr>
          <w:b/>
          <w:sz w:val="18"/>
          <w:szCs w:val="18"/>
          <w:u w:val="single"/>
          <w:lang w:eastAsia="de-DE"/>
        </w:rPr>
        <w:t>Allgemeine Verarbeitung von Daten von Geschäftspartnern</w:t>
      </w:r>
    </w:p>
    <w:p w:rsidR="006C4302"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sz w:val="18"/>
          <w:szCs w:val="18"/>
          <w:lang w:eastAsia="de-DE"/>
        </w:rPr>
      </w:pPr>
      <w:r w:rsidRPr="00C1183D">
        <w:rPr>
          <w:sz w:val="18"/>
          <w:szCs w:val="18"/>
          <w:lang w:eastAsia="de-DE"/>
        </w:rPr>
        <w:t>Wir verarbeiten im Rahmen der Geschäftsbeziehung zu unseren Geschäftspartnern (Kunden/Warenempfänger, Lief</w:t>
      </w:r>
      <w:r w:rsidRPr="00C1183D">
        <w:rPr>
          <w:sz w:val="18"/>
          <w:szCs w:val="18"/>
          <w:lang w:eastAsia="de-DE"/>
        </w:rPr>
        <w:t>e</w:t>
      </w:r>
      <w:r w:rsidRPr="00C1183D">
        <w:rPr>
          <w:sz w:val="18"/>
          <w:szCs w:val="18"/>
          <w:lang w:eastAsia="de-DE"/>
        </w:rPr>
        <w:t>ranten, Dienstleister, (</w:t>
      </w:r>
      <w:proofErr w:type="spellStart"/>
      <w:r w:rsidRPr="00C1183D">
        <w:rPr>
          <w:sz w:val="18"/>
          <w:szCs w:val="18"/>
          <w:lang w:eastAsia="de-DE"/>
        </w:rPr>
        <w:t>Ver</w:t>
      </w:r>
      <w:proofErr w:type="spellEnd"/>
      <w:r w:rsidRPr="00C1183D">
        <w:rPr>
          <w:sz w:val="18"/>
          <w:szCs w:val="18"/>
          <w:lang w:eastAsia="de-DE"/>
        </w:rPr>
        <w:t>-)Mieter</w:t>
      </w:r>
      <w:r>
        <w:rPr>
          <w:sz w:val="18"/>
          <w:szCs w:val="18"/>
          <w:lang w:eastAsia="de-DE"/>
        </w:rPr>
        <w:t>, sonstige Vertragspartner</w:t>
      </w:r>
      <w:r w:rsidRPr="00C1183D">
        <w:rPr>
          <w:sz w:val="18"/>
          <w:szCs w:val="18"/>
          <w:lang w:eastAsia="de-DE"/>
        </w:rPr>
        <w:t xml:space="preserve"> etc.) deren Adress-, Identifikations- und Vertragsinhaltsdaten sowie Absatzzahlen. Darin enthalten sind, insbesondere bei Einzelunternehmen, auch personenbezogene Daten wie Namen, Anschrift, E-Mail-Adresse, Telefon-/Faxnummer, entsprechende Daten über den Geschäftsbetrieb, Geburtsd</w:t>
      </w:r>
      <w:r w:rsidRPr="00C1183D">
        <w:rPr>
          <w:sz w:val="18"/>
          <w:szCs w:val="18"/>
          <w:lang w:eastAsia="de-DE"/>
        </w:rPr>
        <w:t>a</w:t>
      </w:r>
      <w:r w:rsidRPr="00C1183D">
        <w:rPr>
          <w:sz w:val="18"/>
          <w:szCs w:val="18"/>
          <w:lang w:eastAsia="de-DE"/>
        </w:rPr>
        <w:t xml:space="preserve">tum, </w:t>
      </w:r>
      <w:proofErr w:type="spellStart"/>
      <w:r w:rsidRPr="00C1183D">
        <w:rPr>
          <w:sz w:val="18"/>
          <w:szCs w:val="18"/>
          <w:lang w:eastAsia="de-DE"/>
        </w:rPr>
        <w:t>USt</w:t>
      </w:r>
      <w:proofErr w:type="spellEnd"/>
      <w:r w:rsidRPr="00C1183D">
        <w:rPr>
          <w:sz w:val="18"/>
          <w:szCs w:val="18"/>
          <w:lang w:eastAsia="de-DE"/>
        </w:rPr>
        <w:t>.-ID, GLN, Bankverbindung, bei Kunden zudem ggf. Geburtsort, Staatsangehörigkeit, Ausweisdaten</w:t>
      </w:r>
      <w:r>
        <w:rPr>
          <w:sz w:val="18"/>
          <w:szCs w:val="18"/>
          <w:lang w:eastAsia="de-DE"/>
        </w:rPr>
        <w:t xml:space="preserve"> und</w:t>
      </w:r>
      <w:r w:rsidRPr="00C1183D">
        <w:rPr>
          <w:sz w:val="18"/>
          <w:szCs w:val="18"/>
          <w:lang w:eastAsia="de-DE"/>
        </w:rPr>
        <w:t xml:space="preserve"> Bon</w:t>
      </w:r>
      <w:r w:rsidRPr="00C1183D">
        <w:rPr>
          <w:sz w:val="18"/>
          <w:szCs w:val="18"/>
          <w:lang w:eastAsia="de-DE"/>
        </w:rPr>
        <w:t>i</w:t>
      </w:r>
      <w:r w:rsidRPr="00C1183D">
        <w:rPr>
          <w:sz w:val="18"/>
          <w:szCs w:val="18"/>
          <w:lang w:eastAsia="de-DE"/>
        </w:rPr>
        <w:t>tätsdaten, Zahlungsdaten.</w:t>
      </w:r>
    </w:p>
    <w:p w:rsidR="006C4302" w:rsidRPr="00C1183D" w:rsidRDefault="006C4302" w:rsidP="006C4302">
      <w:pPr>
        <w:autoSpaceDE w:val="0"/>
        <w:autoSpaceDN w:val="0"/>
        <w:jc w:val="both"/>
        <w:rPr>
          <w:sz w:val="18"/>
          <w:szCs w:val="18"/>
          <w:lang w:eastAsia="de-DE"/>
        </w:rPr>
      </w:pPr>
    </w:p>
    <w:p w:rsidR="006C4302" w:rsidRDefault="006C4302" w:rsidP="006C4302">
      <w:pPr>
        <w:autoSpaceDE w:val="0"/>
        <w:autoSpaceDN w:val="0"/>
        <w:jc w:val="both"/>
        <w:rPr>
          <w:sz w:val="18"/>
          <w:szCs w:val="18"/>
          <w:lang w:eastAsia="de-DE"/>
        </w:rPr>
      </w:pPr>
      <w:r w:rsidRPr="00C1183D">
        <w:rPr>
          <w:sz w:val="18"/>
          <w:szCs w:val="18"/>
          <w:lang w:eastAsia="de-DE"/>
        </w:rPr>
        <w:t>Die Verarbeitung der Daten erfolgt zu Zwecken der eindeutigen Identifizierung des Geschäftspartners sowie der Anba</w:t>
      </w:r>
      <w:r w:rsidRPr="00C1183D">
        <w:rPr>
          <w:sz w:val="18"/>
          <w:szCs w:val="18"/>
          <w:lang w:eastAsia="de-DE"/>
        </w:rPr>
        <w:t>h</w:t>
      </w:r>
      <w:r w:rsidRPr="00C1183D">
        <w:rPr>
          <w:sz w:val="18"/>
          <w:szCs w:val="18"/>
          <w:lang w:eastAsia="de-DE"/>
        </w:rPr>
        <w:t xml:space="preserve">nung, Durchführung, Verwaltung und Abwicklung von Verträgen, Kreditwürdigkeitsprüfung bzw. Bewertung von Bonität bzw. </w:t>
      </w:r>
      <w:r>
        <w:rPr>
          <w:sz w:val="18"/>
          <w:szCs w:val="18"/>
          <w:lang w:eastAsia="de-DE"/>
        </w:rPr>
        <w:t xml:space="preserve">von </w:t>
      </w:r>
      <w:r w:rsidRPr="00C1183D">
        <w:rPr>
          <w:sz w:val="18"/>
          <w:szCs w:val="18"/>
          <w:lang w:eastAsia="de-DE"/>
        </w:rPr>
        <w:t>Kreditlimit</w:t>
      </w:r>
      <w:r>
        <w:rPr>
          <w:sz w:val="18"/>
          <w:szCs w:val="18"/>
          <w:lang w:eastAsia="de-DE"/>
        </w:rPr>
        <w:t>s</w:t>
      </w:r>
      <w:r w:rsidRPr="00C1183D">
        <w:rPr>
          <w:sz w:val="18"/>
          <w:szCs w:val="18"/>
          <w:lang w:eastAsia="de-DE"/>
        </w:rPr>
        <w:t>, Bewertung/Verwertung von Sicherheiten, Erstellung</w:t>
      </w:r>
      <w:r>
        <w:rPr>
          <w:sz w:val="18"/>
          <w:szCs w:val="18"/>
          <w:lang w:eastAsia="de-DE"/>
        </w:rPr>
        <w:t>/Zahlung</w:t>
      </w:r>
      <w:r w:rsidRPr="00C1183D">
        <w:rPr>
          <w:sz w:val="18"/>
          <w:szCs w:val="18"/>
          <w:lang w:eastAsia="de-DE"/>
        </w:rPr>
        <w:t xml:space="preserve"> von Abrechnungen/Gutschriften, Verwaltung/Durchsetzung von Forderungen, Bearbeitung und Dokumentation von Reklamationen, Bearbeitung und Dokumentation von Schadensfällen, Dokumentation und Nachweis von Vereinbarungen und Konditionen, Kommunikat</w:t>
      </w:r>
      <w:r w:rsidRPr="00C1183D">
        <w:rPr>
          <w:sz w:val="18"/>
          <w:szCs w:val="18"/>
          <w:lang w:eastAsia="de-DE"/>
        </w:rPr>
        <w:t>i</w:t>
      </w:r>
      <w:r w:rsidRPr="00C1183D">
        <w:rPr>
          <w:sz w:val="18"/>
          <w:szCs w:val="18"/>
          <w:lang w:eastAsia="de-DE"/>
        </w:rPr>
        <w:t>on, Einhaltung gesetzlicher Vorschriften, Datensicherheit sowie im Interesse einer umfassenden Kundenbetreuung und -information. Zur Kommunikation verarbeiten wir zudem die Namen und Kontaktdaten der Ansprechpartner beim G</w:t>
      </w:r>
      <w:r w:rsidRPr="00C1183D">
        <w:rPr>
          <w:sz w:val="18"/>
          <w:szCs w:val="18"/>
          <w:lang w:eastAsia="de-DE"/>
        </w:rPr>
        <w:t>e</w:t>
      </w:r>
      <w:r w:rsidR="004C208F">
        <w:rPr>
          <w:sz w:val="18"/>
          <w:szCs w:val="18"/>
          <w:lang w:eastAsia="de-DE"/>
        </w:rPr>
        <w:t>schäftspartner.</w:t>
      </w:r>
    </w:p>
    <w:p w:rsidR="006C4302" w:rsidRDefault="006C4302" w:rsidP="006C4302">
      <w:pPr>
        <w:autoSpaceDE w:val="0"/>
        <w:autoSpaceDN w:val="0"/>
        <w:jc w:val="both"/>
        <w:rPr>
          <w:sz w:val="18"/>
          <w:szCs w:val="18"/>
          <w:lang w:eastAsia="de-DE"/>
        </w:rPr>
      </w:pPr>
    </w:p>
    <w:p w:rsidR="006C4302" w:rsidRDefault="006C4302" w:rsidP="006C4302">
      <w:pPr>
        <w:autoSpaceDE w:val="0"/>
        <w:autoSpaceDN w:val="0"/>
        <w:jc w:val="both"/>
        <w:rPr>
          <w:sz w:val="18"/>
          <w:szCs w:val="18"/>
          <w:lang w:eastAsia="de-DE"/>
        </w:rPr>
      </w:pPr>
      <w:r w:rsidRPr="00C1183D">
        <w:rPr>
          <w:sz w:val="18"/>
          <w:szCs w:val="18"/>
          <w:lang w:eastAsia="de-DE"/>
        </w:rPr>
        <w:t>Rechtsgrundlage ist Art. 6 Abs. 1 b), c) und f) DSGVO.</w:t>
      </w:r>
    </w:p>
    <w:p w:rsidR="00071B14" w:rsidRDefault="00071B14" w:rsidP="006C4302">
      <w:pPr>
        <w:autoSpaceDE w:val="0"/>
        <w:autoSpaceDN w:val="0"/>
        <w:jc w:val="both"/>
        <w:rPr>
          <w:sz w:val="18"/>
          <w:szCs w:val="18"/>
          <w:lang w:eastAsia="de-DE"/>
        </w:rPr>
      </w:pPr>
    </w:p>
    <w:p w:rsidR="00071B14" w:rsidRDefault="00071B14" w:rsidP="00071B14">
      <w:pPr>
        <w:autoSpaceDE w:val="0"/>
        <w:autoSpaceDN w:val="0"/>
        <w:rPr>
          <w:b/>
          <w:sz w:val="18"/>
          <w:szCs w:val="18"/>
          <w:u w:val="single"/>
        </w:rPr>
      </w:pPr>
      <w:r>
        <w:rPr>
          <w:b/>
          <w:sz w:val="18"/>
          <w:szCs w:val="18"/>
          <w:u w:val="single"/>
        </w:rPr>
        <w:t>Vereins-/Kundenkartenprogramm</w:t>
      </w:r>
    </w:p>
    <w:p w:rsidR="00071B14" w:rsidRDefault="00071B14" w:rsidP="00071B14">
      <w:pPr>
        <w:rPr>
          <w:sz w:val="18"/>
          <w:szCs w:val="18"/>
        </w:rPr>
      </w:pPr>
    </w:p>
    <w:p w:rsidR="00071B14" w:rsidRDefault="00071B14" w:rsidP="00071B14">
      <w:pPr>
        <w:jc w:val="both"/>
        <w:rPr>
          <w:sz w:val="18"/>
          <w:szCs w:val="18"/>
        </w:rPr>
      </w:pPr>
      <w:r>
        <w:rPr>
          <w:sz w:val="18"/>
          <w:szCs w:val="18"/>
        </w:rPr>
        <w:t>Bei Ihrer Anmeldung in unserem Vereins-/Kundenkartenprogramm erheben wir Ihre im Formular genannten persone</w:t>
      </w:r>
      <w:r>
        <w:rPr>
          <w:sz w:val="18"/>
          <w:szCs w:val="18"/>
        </w:rPr>
        <w:t>n</w:t>
      </w:r>
      <w:r>
        <w:rPr>
          <w:sz w:val="18"/>
          <w:szCs w:val="18"/>
        </w:rPr>
        <w:t>bezogenen Daten. Die Verarbeitung dieser Daten erfolgt zu Zwecken der eindeutigen Identifizierung des Kunden, Erste</w:t>
      </w:r>
      <w:r>
        <w:rPr>
          <w:sz w:val="18"/>
          <w:szCs w:val="18"/>
        </w:rPr>
        <w:t>l</w:t>
      </w:r>
      <w:r>
        <w:rPr>
          <w:sz w:val="18"/>
          <w:szCs w:val="18"/>
        </w:rPr>
        <w:t>lung des Vereins-/Kundenkartenkontos, Anbahnung, Durchführung, Verwaltung, Abwicklung und Abrechnung von B</w:t>
      </w:r>
      <w:r>
        <w:rPr>
          <w:sz w:val="18"/>
          <w:szCs w:val="18"/>
        </w:rPr>
        <w:t>e</w:t>
      </w:r>
      <w:r>
        <w:rPr>
          <w:sz w:val="18"/>
          <w:szCs w:val="18"/>
        </w:rPr>
        <w:t>stellungen, Verwaltung/Durchsetzung von Forderungen, Bearbeitung und Dokumentation von Reklamationen, Einhaltung gesetzlicher Vorschriften, Datensicherheit sowie im Interesse der Kundenbetreuung. Rechtsgrundlage für die Datenve</w:t>
      </w:r>
      <w:r>
        <w:rPr>
          <w:sz w:val="18"/>
          <w:szCs w:val="18"/>
        </w:rPr>
        <w:t>r</w:t>
      </w:r>
      <w:r>
        <w:rPr>
          <w:sz w:val="18"/>
          <w:szCs w:val="18"/>
        </w:rPr>
        <w:t>arbeitung ist Art. 6 Abs. 1 b), c) und f) DSGVO.</w:t>
      </w:r>
    </w:p>
    <w:p w:rsidR="006C4302" w:rsidRPr="00C1183D" w:rsidRDefault="006C4302" w:rsidP="006C4302">
      <w:pPr>
        <w:autoSpaceDE w:val="0"/>
        <w:autoSpaceDN w:val="0"/>
        <w:jc w:val="both"/>
        <w:rPr>
          <w:sz w:val="18"/>
          <w:szCs w:val="18"/>
          <w:u w:val="single"/>
          <w:lang w:eastAsia="de-DE"/>
        </w:rPr>
      </w:pPr>
    </w:p>
    <w:p w:rsidR="006C4302" w:rsidRPr="00C1183D" w:rsidRDefault="006C4302" w:rsidP="006C4302">
      <w:pPr>
        <w:autoSpaceDE w:val="0"/>
        <w:autoSpaceDN w:val="0"/>
        <w:jc w:val="both"/>
        <w:rPr>
          <w:b/>
          <w:sz w:val="18"/>
          <w:szCs w:val="18"/>
          <w:u w:val="single"/>
          <w:lang w:eastAsia="de-DE"/>
        </w:rPr>
      </w:pPr>
      <w:r w:rsidRPr="00C1183D">
        <w:rPr>
          <w:b/>
          <w:sz w:val="18"/>
          <w:szCs w:val="18"/>
          <w:u w:val="single"/>
          <w:lang w:eastAsia="de-DE"/>
        </w:rPr>
        <w:t>Meldung von Absatzdaten durch Getränkefachgroßhändler</w:t>
      </w:r>
    </w:p>
    <w:p w:rsidR="006C4302"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sz w:val="18"/>
          <w:szCs w:val="18"/>
          <w:lang w:eastAsia="de-DE"/>
        </w:rPr>
      </w:pPr>
      <w:r w:rsidRPr="00C1183D">
        <w:rPr>
          <w:sz w:val="18"/>
          <w:szCs w:val="18"/>
          <w:lang w:eastAsia="de-DE"/>
        </w:rPr>
        <w:t>Sofern dies für die Durchführung und Abwicklung des Vertrages mit dem Kunden erforderlich ist, teilen wir dem Geträ</w:t>
      </w:r>
      <w:r w:rsidRPr="00C1183D">
        <w:rPr>
          <w:sz w:val="18"/>
          <w:szCs w:val="18"/>
          <w:lang w:eastAsia="de-DE"/>
        </w:rPr>
        <w:t>n</w:t>
      </w:r>
      <w:r w:rsidRPr="00C1183D">
        <w:rPr>
          <w:sz w:val="18"/>
          <w:szCs w:val="18"/>
          <w:lang w:eastAsia="de-DE"/>
        </w:rPr>
        <w:t>kelieferanten des Kunden dessen Adress- und Vertragsinhaltsdaten mit.</w:t>
      </w:r>
    </w:p>
    <w:p w:rsidR="006C4302" w:rsidRPr="00C1183D"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sz w:val="18"/>
          <w:szCs w:val="18"/>
          <w:lang w:eastAsia="de-DE"/>
        </w:rPr>
      </w:pPr>
      <w:r w:rsidRPr="003645D7">
        <w:rPr>
          <w:sz w:val="18"/>
          <w:szCs w:val="18"/>
          <w:lang w:eastAsia="de-DE"/>
        </w:rPr>
        <w:t>Getränkelieferanten, die unsere Getränke</w:t>
      </w:r>
      <w:r w:rsidR="003645D7" w:rsidRPr="003645D7">
        <w:rPr>
          <w:sz w:val="18"/>
          <w:szCs w:val="18"/>
          <w:lang w:eastAsia="de-DE"/>
        </w:rPr>
        <w:t xml:space="preserve"> </w:t>
      </w:r>
      <w:r w:rsidRPr="003645D7">
        <w:rPr>
          <w:sz w:val="18"/>
          <w:szCs w:val="18"/>
          <w:lang w:eastAsia="de-DE"/>
        </w:rPr>
        <w:t>vertreiben</w:t>
      </w:r>
      <w:r w:rsidRPr="00DE5D89">
        <w:rPr>
          <w:sz w:val="18"/>
          <w:szCs w:val="18"/>
          <w:lang w:eastAsia="de-DE"/>
        </w:rPr>
        <w:t>, teilen uns</w:t>
      </w:r>
      <w:r w:rsidR="00BB4FB7">
        <w:rPr>
          <w:sz w:val="18"/>
          <w:szCs w:val="18"/>
          <w:lang w:eastAsia="de-DE"/>
        </w:rPr>
        <w:t xml:space="preserve"> </w:t>
      </w:r>
      <w:r w:rsidRPr="00DE5D89">
        <w:rPr>
          <w:sz w:val="18"/>
          <w:szCs w:val="18"/>
          <w:lang w:eastAsia="de-DE"/>
        </w:rPr>
        <w:t>regelmäßig mit, welche unserer Produkte sie in</w:t>
      </w:r>
      <w:r w:rsidRPr="003645D7">
        <w:rPr>
          <w:sz w:val="18"/>
          <w:szCs w:val="18"/>
          <w:lang w:eastAsia="de-DE"/>
        </w:rPr>
        <w:t xml:space="preserve"> welcher Menge an welche Absatzstätte geliefert haben</w:t>
      </w:r>
      <w:r w:rsidR="003645D7" w:rsidRPr="003645D7">
        <w:rPr>
          <w:sz w:val="18"/>
          <w:szCs w:val="18"/>
          <w:lang w:eastAsia="de-DE"/>
        </w:rPr>
        <w:t xml:space="preserve">. </w:t>
      </w:r>
      <w:r w:rsidRPr="00C1183D">
        <w:rPr>
          <w:sz w:val="18"/>
          <w:szCs w:val="18"/>
          <w:lang w:eastAsia="de-DE"/>
        </w:rPr>
        <w:t>Dies erfolgt zum Zweck der Erfassung, Abrechnung und Abwicklung von zwischen uns und dem Kunden getroffenen Vereinbarungen im Zusammenhang mit dem Getränkebezug, zur Beurte</w:t>
      </w:r>
      <w:r w:rsidRPr="00C1183D">
        <w:rPr>
          <w:sz w:val="18"/>
          <w:szCs w:val="18"/>
          <w:lang w:eastAsia="de-DE"/>
        </w:rPr>
        <w:t>i</w:t>
      </w:r>
      <w:r w:rsidRPr="00C1183D">
        <w:rPr>
          <w:sz w:val="18"/>
          <w:szCs w:val="18"/>
          <w:lang w:eastAsia="de-DE"/>
        </w:rPr>
        <w:t>lung der Wirtschaftlichkeit der Geschäftsbeziehung, zu Zwecken der besseren Marktbearbeitung, für Business- und Distributionsanalysen, zur Vertriebssteuerung, zur Entscheidung über Marketing-/Vertriebsmaßnahmen und ggf. Unte</w:t>
      </w:r>
      <w:r w:rsidRPr="00C1183D">
        <w:rPr>
          <w:sz w:val="18"/>
          <w:szCs w:val="18"/>
          <w:lang w:eastAsia="de-DE"/>
        </w:rPr>
        <w:t>r</w:t>
      </w:r>
      <w:r w:rsidRPr="00C1183D">
        <w:rPr>
          <w:sz w:val="18"/>
          <w:szCs w:val="18"/>
          <w:lang w:eastAsia="de-DE"/>
        </w:rPr>
        <w:t>stützung des Kunden, zur Plausibilitätsprüfung der Gesamtabsatzmeldungen, zur Marktforschung, ggf. zur Prüfung und Abrechnung von Konditionen mit dem Getränkefachgroßhändler.</w:t>
      </w:r>
      <w:r w:rsidR="0066316F">
        <w:rPr>
          <w:sz w:val="18"/>
          <w:szCs w:val="18"/>
          <w:lang w:eastAsia="de-DE"/>
        </w:rPr>
        <w:t xml:space="preserve"> </w:t>
      </w:r>
      <w:r w:rsidRPr="00C1183D">
        <w:rPr>
          <w:sz w:val="18"/>
          <w:szCs w:val="18"/>
          <w:lang w:eastAsia="de-DE"/>
        </w:rPr>
        <w:t>Zudem werden diese Daten teilweise (ggf. in Verbi</w:t>
      </w:r>
      <w:r w:rsidRPr="00C1183D">
        <w:rPr>
          <w:sz w:val="18"/>
          <w:szCs w:val="18"/>
          <w:lang w:eastAsia="de-DE"/>
        </w:rPr>
        <w:t>n</w:t>
      </w:r>
      <w:r w:rsidRPr="00C1183D">
        <w:rPr>
          <w:sz w:val="18"/>
          <w:szCs w:val="18"/>
          <w:lang w:eastAsia="de-DE"/>
        </w:rPr>
        <w:t>dung mit weiteren öffentlich zugänglichen Informationen) auch zur Erstellung von Verfügbarkeitsinformationen für En</w:t>
      </w:r>
      <w:r w:rsidRPr="00C1183D">
        <w:rPr>
          <w:sz w:val="18"/>
          <w:szCs w:val="18"/>
          <w:lang w:eastAsia="de-DE"/>
        </w:rPr>
        <w:t>d</w:t>
      </w:r>
      <w:r w:rsidRPr="00C1183D">
        <w:rPr>
          <w:sz w:val="18"/>
          <w:szCs w:val="18"/>
          <w:lang w:eastAsia="de-DE"/>
        </w:rPr>
        <w:t>verbraucher genutzt (online „Storefinder“).</w:t>
      </w:r>
    </w:p>
    <w:p w:rsidR="006C4302" w:rsidRPr="00C1183D"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sz w:val="18"/>
          <w:szCs w:val="18"/>
          <w:lang w:eastAsia="de-DE"/>
        </w:rPr>
      </w:pPr>
      <w:r w:rsidRPr="00C1183D">
        <w:rPr>
          <w:sz w:val="18"/>
          <w:szCs w:val="18"/>
          <w:lang w:eastAsia="de-DE"/>
        </w:rPr>
        <w:t>Bei der Verarbeitung der Daten bedienen wir uns teilweise der GEDAT Getränkedaten GmbH („GEDAT“) als Au</w:t>
      </w:r>
      <w:r w:rsidRPr="00C1183D">
        <w:rPr>
          <w:sz w:val="18"/>
          <w:szCs w:val="18"/>
          <w:lang w:eastAsia="de-DE"/>
        </w:rPr>
        <w:t>f</w:t>
      </w:r>
      <w:r w:rsidRPr="00C1183D">
        <w:rPr>
          <w:sz w:val="18"/>
          <w:szCs w:val="18"/>
          <w:lang w:eastAsia="de-DE"/>
        </w:rPr>
        <w:t xml:space="preserve">tragsverarbeiter. Dieser übermitteln wir zudem die Kundenstammdaten im Interesse aller Beteiligten zum Zwecke der Erstellung eines geprüften, eindeutigen und aktuellen Adressdatensatzes zu Absatzstätten. Die übermittelten Daten werden bei der GEDAT, ggf. zusätzlich mit weiteren dieser vorliegenden oder allgemein verfügbaren Daten </w:t>
      </w:r>
      <w:r w:rsidRPr="00C1183D">
        <w:rPr>
          <w:sz w:val="18"/>
          <w:szCs w:val="18"/>
        </w:rPr>
        <w:t>zum Unte</w:t>
      </w:r>
      <w:r w:rsidRPr="00C1183D">
        <w:rPr>
          <w:sz w:val="18"/>
          <w:szCs w:val="18"/>
        </w:rPr>
        <w:t>r</w:t>
      </w:r>
      <w:r w:rsidRPr="00C1183D">
        <w:rPr>
          <w:sz w:val="18"/>
          <w:szCs w:val="18"/>
        </w:rPr>
        <w:t>nehmen und Vertriebsstrukturen</w:t>
      </w:r>
      <w:r w:rsidRPr="00C1183D">
        <w:rPr>
          <w:sz w:val="18"/>
          <w:szCs w:val="18"/>
          <w:lang w:eastAsia="de-DE"/>
        </w:rPr>
        <w:t xml:space="preserve">, eigenverantwortlich verarbeitet. Teilweise setzt sie hierbei ebenfalls Auftragsverarbeiter ein. Die Adresse der GEDAT und ihres Datenschutzbeauftragten sind abrufbar unter: </w:t>
      </w:r>
      <w:hyperlink r:id="rId8" w:history="1">
        <w:r w:rsidRPr="000F227E">
          <w:rPr>
            <w:rStyle w:val="Hyperlink"/>
            <w:sz w:val="18"/>
            <w:szCs w:val="18"/>
            <w:lang w:eastAsia="de-DE"/>
          </w:rPr>
          <w:t>https://www.gfgh-industriepartner.de</w:t>
        </w:r>
      </w:hyperlink>
      <w:r>
        <w:rPr>
          <w:rStyle w:val="Hyperlink"/>
          <w:color w:val="auto"/>
          <w:sz w:val="18"/>
          <w:szCs w:val="18"/>
          <w:u w:val="none"/>
          <w:lang w:eastAsia="de-DE"/>
        </w:rPr>
        <w:t>/</w:t>
      </w:r>
      <w:r w:rsidR="007E42E2">
        <w:rPr>
          <w:sz w:val="18"/>
          <w:szCs w:val="18"/>
          <w:lang w:eastAsia="de-DE"/>
        </w:rPr>
        <w:t>.</w:t>
      </w:r>
    </w:p>
    <w:p w:rsidR="006C4302" w:rsidRPr="00C1183D"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sz w:val="18"/>
          <w:szCs w:val="18"/>
          <w:lang w:eastAsia="de-DE"/>
        </w:rPr>
      </w:pPr>
      <w:r w:rsidRPr="00C1183D">
        <w:rPr>
          <w:sz w:val="18"/>
          <w:szCs w:val="18"/>
          <w:lang w:eastAsia="de-DE"/>
        </w:rPr>
        <w:t>Rechtsgrundlage ist Art. 6 Abs. 1 b) bzw. f) DSGVO.</w:t>
      </w:r>
    </w:p>
    <w:p w:rsidR="006C4302" w:rsidRPr="00C1183D" w:rsidRDefault="006C4302" w:rsidP="006C4302">
      <w:pPr>
        <w:autoSpaceDE w:val="0"/>
        <w:autoSpaceDN w:val="0"/>
        <w:jc w:val="both"/>
        <w:rPr>
          <w:sz w:val="18"/>
          <w:szCs w:val="18"/>
          <w:lang w:eastAsia="de-DE"/>
        </w:rPr>
      </w:pPr>
    </w:p>
    <w:p w:rsidR="006C4302" w:rsidRPr="00C1183D" w:rsidRDefault="006C4302" w:rsidP="006C4302">
      <w:pPr>
        <w:autoSpaceDE w:val="0"/>
        <w:autoSpaceDN w:val="0"/>
        <w:rPr>
          <w:b/>
          <w:sz w:val="18"/>
          <w:szCs w:val="18"/>
          <w:u w:val="single"/>
          <w:lang w:eastAsia="de-DE"/>
        </w:rPr>
      </w:pPr>
      <w:r w:rsidRPr="00C1183D">
        <w:rPr>
          <w:b/>
          <w:sz w:val="18"/>
          <w:szCs w:val="18"/>
          <w:u w:val="single"/>
          <w:lang w:eastAsia="de-DE"/>
        </w:rPr>
        <w:t xml:space="preserve">Datenempfänger </w:t>
      </w:r>
    </w:p>
    <w:p w:rsidR="006C4302"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sz w:val="18"/>
          <w:szCs w:val="18"/>
          <w:lang w:eastAsia="de-DE"/>
        </w:rPr>
      </w:pPr>
      <w:r w:rsidRPr="00C1183D">
        <w:rPr>
          <w:sz w:val="18"/>
          <w:szCs w:val="18"/>
          <w:lang w:eastAsia="de-DE"/>
        </w:rPr>
        <w:t>Teilweise setzen wir bei der Erbringung von Leistungen bzw. bei der Verarbeitung der Daten Dienstleister bzw. Au</w:t>
      </w:r>
      <w:r w:rsidRPr="00C1183D">
        <w:rPr>
          <w:sz w:val="18"/>
          <w:szCs w:val="18"/>
          <w:lang w:eastAsia="de-DE"/>
        </w:rPr>
        <w:t>f</w:t>
      </w:r>
      <w:r w:rsidR="004C208F">
        <w:rPr>
          <w:sz w:val="18"/>
          <w:szCs w:val="18"/>
          <w:lang w:eastAsia="de-DE"/>
        </w:rPr>
        <w:t>tragsverarbeiter ein:</w:t>
      </w:r>
    </w:p>
    <w:p w:rsidR="006C4302" w:rsidRPr="00C1183D" w:rsidRDefault="006C4302" w:rsidP="006C4302">
      <w:pPr>
        <w:autoSpaceDE w:val="0"/>
        <w:autoSpaceDN w:val="0"/>
        <w:jc w:val="both"/>
        <w:rPr>
          <w:sz w:val="18"/>
          <w:szCs w:val="18"/>
          <w:lang w:eastAsia="de-DE"/>
        </w:rPr>
      </w:pPr>
    </w:p>
    <w:p w:rsidR="00DC1717" w:rsidRDefault="00DC1717" w:rsidP="006C4302">
      <w:pPr>
        <w:autoSpaceDE w:val="0"/>
        <w:autoSpaceDN w:val="0"/>
        <w:ind w:left="567"/>
        <w:jc w:val="both"/>
        <w:rPr>
          <w:b/>
          <w:sz w:val="18"/>
          <w:szCs w:val="18"/>
          <w:u w:val="single"/>
          <w:lang w:eastAsia="de-DE"/>
        </w:rPr>
      </w:pPr>
    </w:p>
    <w:p w:rsidR="006C4302" w:rsidRPr="00C1183D" w:rsidRDefault="006C4302" w:rsidP="006C4302">
      <w:pPr>
        <w:autoSpaceDE w:val="0"/>
        <w:autoSpaceDN w:val="0"/>
        <w:ind w:left="567"/>
        <w:jc w:val="both"/>
        <w:rPr>
          <w:b/>
          <w:sz w:val="18"/>
          <w:szCs w:val="18"/>
          <w:u w:val="single"/>
          <w:lang w:eastAsia="de-DE"/>
        </w:rPr>
      </w:pPr>
      <w:r w:rsidRPr="00C1183D">
        <w:rPr>
          <w:b/>
          <w:sz w:val="18"/>
          <w:szCs w:val="18"/>
          <w:u w:val="single"/>
          <w:lang w:eastAsia="de-DE"/>
        </w:rPr>
        <w:t>Lieferungen / Leistungen</w:t>
      </w:r>
    </w:p>
    <w:p w:rsidR="006C4302" w:rsidRDefault="006C4302" w:rsidP="006C4302">
      <w:pPr>
        <w:autoSpaceDE w:val="0"/>
        <w:autoSpaceDN w:val="0"/>
        <w:ind w:left="567"/>
        <w:jc w:val="both"/>
        <w:rPr>
          <w:sz w:val="18"/>
          <w:szCs w:val="18"/>
          <w:lang w:eastAsia="de-DE"/>
        </w:rPr>
      </w:pPr>
    </w:p>
    <w:p w:rsidR="00635F63" w:rsidRDefault="006C4302" w:rsidP="00DC1717">
      <w:pPr>
        <w:autoSpaceDE w:val="0"/>
        <w:autoSpaceDN w:val="0"/>
        <w:ind w:left="567"/>
        <w:jc w:val="both"/>
        <w:rPr>
          <w:b/>
          <w:sz w:val="18"/>
          <w:szCs w:val="18"/>
          <w:u w:val="single"/>
          <w:lang w:eastAsia="de-DE"/>
        </w:rPr>
      </w:pPr>
      <w:r w:rsidRPr="00C1183D">
        <w:rPr>
          <w:sz w:val="18"/>
          <w:szCs w:val="18"/>
          <w:lang w:eastAsia="de-DE"/>
        </w:rPr>
        <w:t>Im Rahmen der Kundenbetreuung und der Erbringungen von Leistungen teilen wir, soweit erforderlich, die erfo</w:t>
      </w:r>
      <w:r w:rsidRPr="00C1183D">
        <w:rPr>
          <w:sz w:val="18"/>
          <w:szCs w:val="18"/>
          <w:lang w:eastAsia="de-DE"/>
        </w:rPr>
        <w:t>r</w:t>
      </w:r>
      <w:r w:rsidRPr="00C1183D">
        <w:rPr>
          <w:sz w:val="18"/>
          <w:szCs w:val="18"/>
          <w:lang w:eastAsia="de-DE"/>
        </w:rPr>
        <w:t xml:space="preserve">derlichen Daten des Kunden (Namen, Anschrift, Telefon-/Faxnummer, E-Mail-Adresse) Dritten mit, die wir </w:t>
      </w:r>
      <w:r>
        <w:rPr>
          <w:sz w:val="18"/>
          <w:szCs w:val="18"/>
          <w:lang w:eastAsia="de-DE"/>
        </w:rPr>
        <w:t>bei der</w:t>
      </w:r>
      <w:r w:rsidRPr="00C1183D">
        <w:rPr>
          <w:sz w:val="18"/>
          <w:szCs w:val="18"/>
          <w:lang w:eastAsia="de-DE"/>
        </w:rPr>
        <w:t xml:space="preserve"> Erbringung der Leistungen einsetzen (z.B. Lagerhalter, Lieferpartner/Spediteure, </w:t>
      </w:r>
      <w:proofErr w:type="spellStart"/>
      <w:r w:rsidRPr="00C1183D">
        <w:rPr>
          <w:sz w:val="18"/>
          <w:szCs w:val="18"/>
          <w:lang w:eastAsia="de-DE"/>
        </w:rPr>
        <w:t>Merchandiser</w:t>
      </w:r>
      <w:proofErr w:type="spellEnd"/>
      <w:r>
        <w:rPr>
          <w:sz w:val="18"/>
          <w:szCs w:val="18"/>
          <w:lang w:eastAsia="de-DE"/>
        </w:rPr>
        <w:t>-</w:t>
      </w:r>
      <w:r w:rsidRPr="00C1183D">
        <w:rPr>
          <w:sz w:val="18"/>
          <w:szCs w:val="18"/>
          <w:lang w:eastAsia="de-DE"/>
        </w:rPr>
        <w:t>/</w:t>
      </w:r>
      <w:proofErr w:type="spellStart"/>
      <w:r w:rsidRPr="00C1183D">
        <w:rPr>
          <w:sz w:val="18"/>
          <w:szCs w:val="18"/>
          <w:lang w:eastAsia="de-DE"/>
        </w:rPr>
        <w:t>Promotion</w:t>
      </w:r>
      <w:r>
        <w:rPr>
          <w:sz w:val="18"/>
          <w:szCs w:val="18"/>
          <w:lang w:eastAsia="de-DE"/>
        </w:rPr>
        <w:softHyphen/>
      </w:r>
      <w:r w:rsidRPr="00C1183D">
        <w:rPr>
          <w:sz w:val="18"/>
          <w:szCs w:val="18"/>
          <w:lang w:eastAsia="de-DE"/>
        </w:rPr>
        <w:lastRenderedPageBreak/>
        <w:t>agenturen</w:t>
      </w:r>
      <w:proofErr w:type="spellEnd"/>
      <w:r w:rsidRPr="00C1183D">
        <w:rPr>
          <w:sz w:val="18"/>
          <w:szCs w:val="18"/>
          <w:lang w:eastAsia="de-DE"/>
        </w:rPr>
        <w:t xml:space="preserve">, Handwerker, Zentralregulierer bzw. </w:t>
      </w:r>
      <w:proofErr w:type="spellStart"/>
      <w:r w:rsidRPr="00C1183D">
        <w:rPr>
          <w:sz w:val="18"/>
          <w:szCs w:val="18"/>
          <w:lang w:eastAsia="de-DE"/>
        </w:rPr>
        <w:t>Abrechnungs</w:t>
      </w:r>
      <w:r w:rsidRPr="00C1183D">
        <w:rPr>
          <w:sz w:val="18"/>
          <w:szCs w:val="18"/>
          <w:lang w:eastAsia="de-DE"/>
        </w:rPr>
        <w:softHyphen/>
      </w:r>
      <w:r w:rsidRPr="00C1183D">
        <w:rPr>
          <w:sz w:val="18"/>
          <w:szCs w:val="18"/>
          <w:lang w:eastAsia="de-DE"/>
        </w:rPr>
        <w:softHyphen/>
        <w:t>gesell</w:t>
      </w:r>
      <w:r w:rsidRPr="00C1183D">
        <w:rPr>
          <w:sz w:val="18"/>
          <w:szCs w:val="18"/>
          <w:lang w:eastAsia="de-DE"/>
        </w:rPr>
        <w:softHyphen/>
      </w:r>
      <w:r w:rsidRPr="00C1183D">
        <w:rPr>
          <w:sz w:val="18"/>
          <w:szCs w:val="18"/>
          <w:lang w:eastAsia="de-DE"/>
        </w:rPr>
        <w:softHyphen/>
        <w:t>schaften</w:t>
      </w:r>
      <w:proofErr w:type="spellEnd"/>
      <w:r>
        <w:rPr>
          <w:sz w:val="18"/>
          <w:szCs w:val="18"/>
          <w:lang w:eastAsia="de-DE"/>
        </w:rPr>
        <w:t xml:space="preserve"> </w:t>
      </w:r>
      <w:r>
        <w:rPr>
          <w:rFonts w:eastAsia="Calibri"/>
          <w:sz w:val="18"/>
          <w:szCs w:val="18"/>
        </w:rPr>
        <w:t>und sonstige Dienstleister</w:t>
      </w:r>
      <w:r w:rsidRPr="00C1183D">
        <w:rPr>
          <w:sz w:val="18"/>
          <w:szCs w:val="18"/>
          <w:lang w:eastAsia="de-DE"/>
        </w:rPr>
        <w:t>). Dies e</w:t>
      </w:r>
      <w:r w:rsidRPr="00C1183D">
        <w:rPr>
          <w:sz w:val="18"/>
          <w:szCs w:val="18"/>
          <w:lang w:eastAsia="de-DE"/>
        </w:rPr>
        <w:t>r</w:t>
      </w:r>
      <w:r w:rsidRPr="00C1183D">
        <w:rPr>
          <w:sz w:val="18"/>
          <w:szCs w:val="18"/>
          <w:lang w:eastAsia="de-DE"/>
        </w:rPr>
        <w:t xml:space="preserve">folgt zum Zweck der </w:t>
      </w:r>
      <w:r w:rsidRPr="003764F1">
        <w:rPr>
          <w:sz w:val="18"/>
          <w:szCs w:val="18"/>
          <w:lang w:eastAsia="de-DE"/>
        </w:rPr>
        <w:t>Erbringung bzw. schnelleren und leichteren Durchführung der vereinbarten Leistungen</w:t>
      </w:r>
      <w:r w:rsidR="00792056">
        <w:rPr>
          <w:sz w:val="18"/>
          <w:szCs w:val="18"/>
          <w:lang w:eastAsia="de-DE"/>
        </w:rPr>
        <w:t>. Rechtsgrundlage ist Art. 6. Abs. 1 b) und f) DSGVO.</w:t>
      </w:r>
      <w:bookmarkStart w:id="0" w:name="_GoBack"/>
      <w:bookmarkEnd w:id="0"/>
    </w:p>
    <w:p w:rsidR="00635F63" w:rsidRDefault="00635F63" w:rsidP="006C4302">
      <w:pPr>
        <w:autoSpaceDE w:val="0"/>
        <w:autoSpaceDN w:val="0"/>
        <w:ind w:left="567"/>
        <w:jc w:val="both"/>
        <w:rPr>
          <w:b/>
          <w:sz w:val="18"/>
          <w:szCs w:val="18"/>
          <w:u w:val="single"/>
          <w:lang w:eastAsia="de-DE"/>
        </w:rPr>
      </w:pPr>
    </w:p>
    <w:p w:rsidR="006C4302" w:rsidRPr="00C1183D" w:rsidRDefault="006C4302" w:rsidP="006C4302">
      <w:pPr>
        <w:autoSpaceDE w:val="0"/>
        <w:autoSpaceDN w:val="0"/>
        <w:ind w:left="567"/>
        <w:jc w:val="both"/>
        <w:rPr>
          <w:b/>
          <w:sz w:val="18"/>
          <w:szCs w:val="18"/>
          <w:u w:val="single"/>
          <w:lang w:eastAsia="de-DE"/>
        </w:rPr>
      </w:pPr>
      <w:r w:rsidRPr="00C1183D">
        <w:rPr>
          <w:b/>
          <w:sz w:val="18"/>
          <w:szCs w:val="18"/>
          <w:u w:val="single"/>
          <w:lang w:eastAsia="de-DE"/>
        </w:rPr>
        <w:t>Miete/Pacht</w:t>
      </w:r>
    </w:p>
    <w:p w:rsidR="006C4302" w:rsidRDefault="006C4302" w:rsidP="006C4302">
      <w:pPr>
        <w:autoSpaceDE w:val="0"/>
        <w:autoSpaceDN w:val="0"/>
        <w:ind w:left="567"/>
        <w:jc w:val="both"/>
        <w:rPr>
          <w:sz w:val="18"/>
          <w:szCs w:val="18"/>
          <w:lang w:eastAsia="de-DE"/>
        </w:rPr>
      </w:pPr>
    </w:p>
    <w:p w:rsidR="006C4302" w:rsidRPr="00C1183D" w:rsidRDefault="006C4302" w:rsidP="006C4302">
      <w:pPr>
        <w:autoSpaceDE w:val="0"/>
        <w:autoSpaceDN w:val="0"/>
        <w:ind w:left="567"/>
        <w:jc w:val="both"/>
        <w:rPr>
          <w:sz w:val="18"/>
          <w:szCs w:val="18"/>
          <w:lang w:eastAsia="de-DE"/>
        </w:rPr>
      </w:pPr>
      <w:r w:rsidRPr="00C1183D">
        <w:rPr>
          <w:sz w:val="18"/>
          <w:szCs w:val="18"/>
          <w:lang w:eastAsia="de-DE"/>
        </w:rPr>
        <w:t>Sofern ein Miet-/Pachtvertrag mit uns besteht, verarbeiten wir die im Rahmen der Durchführung des Vertrages e</w:t>
      </w:r>
      <w:r w:rsidRPr="00C1183D">
        <w:rPr>
          <w:sz w:val="18"/>
          <w:szCs w:val="18"/>
          <w:lang w:eastAsia="de-DE"/>
        </w:rPr>
        <w:t>r</w:t>
      </w:r>
      <w:r w:rsidRPr="00C1183D">
        <w:rPr>
          <w:sz w:val="18"/>
          <w:szCs w:val="18"/>
          <w:lang w:eastAsia="de-DE"/>
        </w:rPr>
        <w:t>forderlichen Daten unseres Vermieters/Verpächters sowie unseres Mieters/Pächters und geben die Mieter-/Pächterdaten auch an unseren Vermieter weiter. Dies erfolgt zum Zweck der Durchführung und Abrechnung des Miet-/Pachtverhältnisses. Im Rahmen der Verwaltung der</w:t>
      </w:r>
      <w:r w:rsidR="00635F63">
        <w:rPr>
          <w:sz w:val="18"/>
          <w:szCs w:val="18"/>
          <w:lang w:eastAsia="de-DE"/>
        </w:rPr>
        <w:t xml:space="preserve"> Mietverhältnisse setzen wir ein Mietmanagementpr</w:t>
      </w:r>
      <w:r w:rsidR="00635F63">
        <w:rPr>
          <w:sz w:val="18"/>
          <w:szCs w:val="18"/>
          <w:lang w:eastAsia="de-DE"/>
        </w:rPr>
        <w:t>o</w:t>
      </w:r>
      <w:r w:rsidR="00635F63">
        <w:rPr>
          <w:sz w:val="18"/>
          <w:szCs w:val="18"/>
          <w:lang w:eastAsia="de-DE"/>
        </w:rPr>
        <w:t xml:space="preserve">gramm ein, welches </w:t>
      </w:r>
      <w:r w:rsidR="002612BD">
        <w:rPr>
          <w:sz w:val="18"/>
          <w:szCs w:val="18"/>
          <w:lang w:eastAsia="de-DE"/>
        </w:rPr>
        <w:t xml:space="preserve">durch einen </w:t>
      </w:r>
      <w:proofErr w:type="spellStart"/>
      <w:r w:rsidR="002612BD">
        <w:rPr>
          <w:sz w:val="18"/>
          <w:szCs w:val="18"/>
          <w:lang w:eastAsia="de-DE"/>
        </w:rPr>
        <w:t>Auftragsverarbeiter</w:t>
      </w:r>
      <w:proofErr w:type="spellEnd"/>
      <w:r w:rsidR="002612BD">
        <w:rPr>
          <w:sz w:val="18"/>
          <w:szCs w:val="18"/>
          <w:lang w:eastAsia="de-DE"/>
        </w:rPr>
        <w:t xml:space="preserve"> </w:t>
      </w:r>
      <w:r w:rsidR="00635F63">
        <w:rPr>
          <w:sz w:val="18"/>
          <w:szCs w:val="18"/>
          <w:lang w:eastAsia="de-DE"/>
        </w:rPr>
        <w:t>betreut wird</w:t>
      </w:r>
      <w:r w:rsidRPr="00C1183D">
        <w:rPr>
          <w:sz w:val="18"/>
          <w:szCs w:val="18"/>
          <w:lang w:eastAsia="de-DE"/>
        </w:rPr>
        <w:t>.</w:t>
      </w:r>
      <w:r w:rsidRPr="00EE21D0">
        <w:rPr>
          <w:sz w:val="18"/>
          <w:szCs w:val="18"/>
          <w:lang w:eastAsia="de-DE"/>
        </w:rPr>
        <w:t xml:space="preserve"> </w:t>
      </w:r>
      <w:r w:rsidRPr="00C1183D">
        <w:rPr>
          <w:sz w:val="18"/>
          <w:szCs w:val="18"/>
          <w:lang w:eastAsia="de-DE"/>
        </w:rPr>
        <w:t>Rechtsgrundlage ist Art. 6 Abs. 1 b) DSGVO.</w:t>
      </w:r>
    </w:p>
    <w:p w:rsidR="006C4302" w:rsidRPr="00C1183D" w:rsidRDefault="006C4302" w:rsidP="006C4302">
      <w:pPr>
        <w:autoSpaceDE w:val="0"/>
        <w:autoSpaceDN w:val="0"/>
        <w:ind w:left="567"/>
        <w:jc w:val="both"/>
        <w:rPr>
          <w:sz w:val="18"/>
          <w:szCs w:val="18"/>
          <w:lang w:eastAsia="de-DE"/>
        </w:rPr>
      </w:pPr>
    </w:p>
    <w:p w:rsidR="006C4302" w:rsidRPr="00C1183D" w:rsidRDefault="006C4302" w:rsidP="006C4302">
      <w:pPr>
        <w:autoSpaceDE w:val="0"/>
        <w:autoSpaceDN w:val="0"/>
        <w:ind w:left="567"/>
        <w:jc w:val="both"/>
        <w:rPr>
          <w:b/>
          <w:sz w:val="18"/>
          <w:szCs w:val="18"/>
          <w:u w:val="single"/>
          <w:lang w:eastAsia="de-DE"/>
        </w:rPr>
      </w:pPr>
      <w:r w:rsidRPr="00C1183D">
        <w:rPr>
          <w:b/>
          <w:sz w:val="18"/>
          <w:szCs w:val="18"/>
          <w:u w:val="single"/>
          <w:lang w:eastAsia="de-DE"/>
        </w:rPr>
        <w:t>Zahlungsinformationen</w:t>
      </w:r>
    </w:p>
    <w:p w:rsidR="006C4302" w:rsidRPr="00C1183D" w:rsidRDefault="006C4302" w:rsidP="006C4302">
      <w:pPr>
        <w:autoSpaceDE w:val="0"/>
        <w:autoSpaceDN w:val="0"/>
        <w:ind w:left="567"/>
        <w:jc w:val="both"/>
        <w:rPr>
          <w:sz w:val="18"/>
          <w:szCs w:val="18"/>
          <w:highlight w:val="lightGray"/>
          <w:lang w:eastAsia="de-DE"/>
        </w:rPr>
      </w:pPr>
    </w:p>
    <w:p w:rsidR="006C4302" w:rsidRPr="00C1183D" w:rsidRDefault="006C4302" w:rsidP="006C4302">
      <w:pPr>
        <w:autoSpaceDE w:val="0"/>
        <w:autoSpaceDN w:val="0"/>
        <w:ind w:left="567"/>
        <w:jc w:val="both"/>
        <w:rPr>
          <w:sz w:val="18"/>
          <w:szCs w:val="18"/>
          <w:lang w:eastAsia="de-DE"/>
        </w:rPr>
      </w:pPr>
      <w:r w:rsidRPr="00C1183D">
        <w:rPr>
          <w:sz w:val="18"/>
          <w:szCs w:val="18"/>
          <w:lang w:eastAsia="de-DE"/>
        </w:rPr>
        <w:t xml:space="preserve">Wir geben ggf. Name und Anschrift des Kunden sowie eine Bewertung seines </w:t>
      </w:r>
      <w:r w:rsidR="00635F63">
        <w:rPr>
          <w:sz w:val="18"/>
          <w:szCs w:val="18"/>
          <w:lang w:eastAsia="de-DE"/>
        </w:rPr>
        <w:t xml:space="preserve">innerhalb </w:t>
      </w:r>
      <w:r w:rsidRPr="00C1183D">
        <w:rPr>
          <w:sz w:val="18"/>
          <w:szCs w:val="18"/>
          <w:lang w:eastAsia="de-DE"/>
        </w:rPr>
        <w:t xml:space="preserve">unserer </w:t>
      </w:r>
      <w:r w:rsidRPr="00B9315F">
        <w:rPr>
          <w:sz w:val="18"/>
          <w:szCs w:val="18"/>
          <w:lang w:eastAsia="de-DE"/>
        </w:rPr>
        <w:t>Unternehmen</w:t>
      </w:r>
      <w:r w:rsidRPr="00B9315F">
        <w:rPr>
          <w:sz w:val="18"/>
          <w:szCs w:val="18"/>
          <w:lang w:eastAsia="de-DE"/>
        </w:rPr>
        <w:t>s</w:t>
      </w:r>
      <w:r w:rsidRPr="00B9315F">
        <w:rPr>
          <w:sz w:val="18"/>
          <w:szCs w:val="18"/>
          <w:lang w:eastAsia="de-DE"/>
        </w:rPr>
        <w:t>gruppe</w:t>
      </w:r>
      <w:r w:rsidR="00635F63">
        <w:rPr>
          <w:sz w:val="18"/>
          <w:szCs w:val="18"/>
          <w:lang w:eastAsia="de-DE"/>
        </w:rPr>
        <w:t xml:space="preserve"> zur Zahlungsabwicklung </w:t>
      </w:r>
      <w:r w:rsidRPr="00B9315F">
        <w:rPr>
          <w:sz w:val="18"/>
          <w:szCs w:val="18"/>
          <w:lang w:eastAsia="de-DE"/>
        </w:rPr>
        <w:t xml:space="preserve"> weiter. Des Weiteren erfolgt eine Weitergabe solcher Daten im Fall von Za</w:t>
      </w:r>
      <w:r w:rsidRPr="00B9315F">
        <w:rPr>
          <w:sz w:val="18"/>
          <w:szCs w:val="18"/>
          <w:lang w:eastAsia="de-DE"/>
        </w:rPr>
        <w:t>h</w:t>
      </w:r>
      <w:r w:rsidRPr="00B9315F">
        <w:rPr>
          <w:sz w:val="18"/>
          <w:szCs w:val="18"/>
          <w:lang w:eastAsia="de-DE"/>
        </w:rPr>
        <w:t xml:space="preserve">lungsausfällen auch an eventuelle </w:t>
      </w:r>
      <w:proofErr w:type="spellStart"/>
      <w:r w:rsidRPr="00B9315F">
        <w:rPr>
          <w:sz w:val="18"/>
          <w:szCs w:val="18"/>
          <w:lang w:eastAsia="de-DE"/>
        </w:rPr>
        <w:t>Sicherheiten</w:t>
      </w:r>
      <w:r w:rsidR="00FF667D">
        <w:rPr>
          <w:sz w:val="18"/>
          <w:szCs w:val="18"/>
          <w:lang w:eastAsia="de-DE"/>
        </w:rPr>
        <w:t>geber</w:t>
      </w:r>
      <w:proofErr w:type="spellEnd"/>
      <w:r w:rsidR="00FF667D">
        <w:rPr>
          <w:sz w:val="18"/>
          <w:szCs w:val="18"/>
          <w:lang w:eastAsia="de-DE"/>
        </w:rPr>
        <w:t xml:space="preserve"> </w:t>
      </w:r>
      <w:r w:rsidRPr="00B9315F">
        <w:rPr>
          <w:sz w:val="18"/>
          <w:szCs w:val="18"/>
          <w:lang w:eastAsia="de-DE"/>
        </w:rPr>
        <w:t xml:space="preserve"> zu Zwecken der internen Verwaltung gemeinsamer Kunden und zur Wahrung des Interesses der Vermeidung von Zahlungsausfällen</w:t>
      </w:r>
      <w:r w:rsidRPr="00C1183D">
        <w:rPr>
          <w:sz w:val="18"/>
          <w:szCs w:val="18"/>
          <w:lang w:eastAsia="de-DE"/>
        </w:rPr>
        <w:t>, auch bei verbundenen Unternehmen. Rechtsgrundlage ist Art. 6 Abs. 1 b) bzw. f) DSGVO.</w:t>
      </w:r>
    </w:p>
    <w:p w:rsidR="006C4302" w:rsidRPr="00C1183D" w:rsidRDefault="006C4302" w:rsidP="006C4302">
      <w:pPr>
        <w:autoSpaceDE w:val="0"/>
        <w:autoSpaceDN w:val="0"/>
        <w:ind w:left="567"/>
        <w:jc w:val="both"/>
        <w:rPr>
          <w:sz w:val="18"/>
          <w:szCs w:val="18"/>
          <w:lang w:eastAsia="de-DE"/>
        </w:rPr>
      </w:pPr>
    </w:p>
    <w:p w:rsidR="006C4302" w:rsidRPr="00C1183D" w:rsidRDefault="006C4302" w:rsidP="006C4302">
      <w:pPr>
        <w:autoSpaceDE w:val="0"/>
        <w:autoSpaceDN w:val="0"/>
        <w:ind w:left="567"/>
        <w:jc w:val="both"/>
        <w:rPr>
          <w:b/>
          <w:sz w:val="18"/>
          <w:szCs w:val="18"/>
          <w:u w:val="single"/>
          <w:lang w:eastAsia="de-DE"/>
        </w:rPr>
      </w:pPr>
      <w:r w:rsidRPr="00C1183D">
        <w:rPr>
          <w:b/>
          <w:sz w:val="18"/>
          <w:szCs w:val="18"/>
          <w:u w:val="single"/>
          <w:lang w:eastAsia="de-DE"/>
        </w:rPr>
        <w:t>Sonstige</w:t>
      </w:r>
    </w:p>
    <w:p w:rsidR="006C4302" w:rsidRDefault="006C4302" w:rsidP="006C4302">
      <w:pPr>
        <w:autoSpaceDE w:val="0"/>
        <w:autoSpaceDN w:val="0"/>
        <w:ind w:left="567"/>
        <w:jc w:val="both"/>
        <w:rPr>
          <w:sz w:val="18"/>
          <w:szCs w:val="18"/>
          <w:lang w:eastAsia="de-DE"/>
        </w:rPr>
      </w:pPr>
    </w:p>
    <w:p w:rsidR="006C4302" w:rsidRPr="00C1183D" w:rsidRDefault="006C4302" w:rsidP="006C4302">
      <w:pPr>
        <w:autoSpaceDE w:val="0"/>
        <w:autoSpaceDN w:val="0"/>
        <w:ind w:left="567"/>
        <w:jc w:val="both"/>
        <w:rPr>
          <w:sz w:val="18"/>
          <w:szCs w:val="18"/>
          <w:lang w:eastAsia="de-DE"/>
        </w:rPr>
      </w:pPr>
      <w:r w:rsidRPr="00C1183D">
        <w:rPr>
          <w:sz w:val="18"/>
          <w:szCs w:val="18"/>
          <w:lang w:eastAsia="de-DE"/>
        </w:rPr>
        <w:t>Auch andere von uns eingesetzte Dienstleister können im Rahmen ihrer Tätigkeit Zugriff auf Daten erhalten, s</w:t>
      </w:r>
      <w:r w:rsidRPr="00C1183D">
        <w:rPr>
          <w:sz w:val="18"/>
          <w:szCs w:val="18"/>
          <w:lang w:eastAsia="de-DE"/>
        </w:rPr>
        <w:t>o</w:t>
      </w:r>
      <w:r w:rsidRPr="00C1183D">
        <w:rPr>
          <w:sz w:val="18"/>
          <w:szCs w:val="18"/>
          <w:lang w:eastAsia="de-DE"/>
        </w:rPr>
        <w:t>fern dies der Durchführung des Vertrages mit unserem Geschäftspartner dient bzw. anderweitig erforderlich oder unvermeidbar ist (z.B. IT-</w:t>
      </w:r>
      <w:r>
        <w:rPr>
          <w:sz w:val="18"/>
          <w:szCs w:val="18"/>
          <w:lang w:eastAsia="de-DE"/>
        </w:rPr>
        <w:t>/</w:t>
      </w:r>
      <w:r w:rsidRPr="00C1183D">
        <w:rPr>
          <w:sz w:val="18"/>
          <w:szCs w:val="18"/>
          <w:lang w:eastAsia="de-DE"/>
        </w:rPr>
        <w:t>Telekommunikations-, Druckdienstleister (zur besseren Kommunikation)</w:t>
      </w:r>
      <w:r>
        <w:rPr>
          <w:sz w:val="18"/>
          <w:szCs w:val="18"/>
          <w:lang w:eastAsia="de-DE"/>
        </w:rPr>
        <w:t>,</w:t>
      </w:r>
      <w:r w:rsidRPr="00C1183D">
        <w:rPr>
          <w:sz w:val="18"/>
          <w:szCs w:val="18"/>
          <w:lang w:eastAsia="de-DE"/>
        </w:rPr>
        <w:t xml:space="preserve"> Inkass</w:t>
      </w:r>
      <w:r w:rsidRPr="00C1183D">
        <w:rPr>
          <w:sz w:val="18"/>
          <w:szCs w:val="18"/>
          <w:lang w:eastAsia="de-DE"/>
        </w:rPr>
        <w:t>o</w:t>
      </w:r>
      <w:r w:rsidRPr="00C1183D">
        <w:rPr>
          <w:sz w:val="18"/>
          <w:szCs w:val="18"/>
          <w:lang w:eastAsia="de-DE"/>
        </w:rPr>
        <w:t>dienstleister oder Warenkreditversicherer (zu</w:t>
      </w:r>
      <w:r>
        <w:rPr>
          <w:sz w:val="18"/>
          <w:szCs w:val="18"/>
          <w:lang w:eastAsia="de-DE"/>
        </w:rPr>
        <w:t>r</w:t>
      </w:r>
      <w:r w:rsidRPr="00C1183D">
        <w:rPr>
          <w:sz w:val="18"/>
          <w:szCs w:val="18"/>
          <w:lang w:eastAsia="de-DE"/>
        </w:rPr>
        <w:t xml:space="preserve"> Durchsetzung von Ansprüchen), Versicherer bzw. Versicherung</w:t>
      </w:r>
      <w:r w:rsidRPr="00C1183D">
        <w:rPr>
          <w:sz w:val="18"/>
          <w:szCs w:val="18"/>
          <w:lang w:eastAsia="de-DE"/>
        </w:rPr>
        <w:t>s</w:t>
      </w:r>
      <w:r w:rsidRPr="00C1183D">
        <w:rPr>
          <w:sz w:val="18"/>
          <w:szCs w:val="18"/>
          <w:lang w:eastAsia="de-DE"/>
        </w:rPr>
        <w:t>makler (zu</w:t>
      </w:r>
      <w:r>
        <w:rPr>
          <w:sz w:val="18"/>
          <w:szCs w:val="18"/>
          <w:lang w:eastAsia="de-DE"/>
        </w:rPr>
        <w:t>r Bearbeitung von</w:t>
      </w:r>
      <w:r w:rsidRPr="00C1183D">
        <w:rPr>
          <w:sz w:val="18"/>
          <w:szCs w:val="18"/>
          <w:lang w:eastAsia="de-DE"/>
        </w:rPr>
        <w:t xml:space="preserve"> Schaden</w:t>
      </w:r>
      <w:r>
        <w:rPr>
          <w:sz w:val="18"/>
          <w:szCs w:val="18"/>
          <w:lang w:eastAsia="de-DE"/>
        </w:rPr>
        <w:t>sfällen</w:t>
      </w:r>
      <w:r w:rsidRPr="00C1183D">
        <w:rPr>
          <w:sz w:val="18"/>
          <w:szCs w:val="18"/>
          <w:lang w:eastAsia="de-DE"/>
        </w:rPr>
        <w:t xml:space="preserve">), Rechtsanwälte, Steuerberater, Wirtschaftsprüfer, PR-/Krisenberater, Datenschutzbeauftragte etc. (jeweils </w:t>
      </w:r>
      <w:r>
        <w:rPr>
          <w:sz w:val="18"/>
          <w:szCs w:val="18"/>
          <w:lang w:eastAsia="de-DE"/>
        </w:rPr>
        <w:t>zur</w:t>
      </w:r>
      <w:r w:rsidRPr="00C1183D">
        <w:rPr>
          <w:sz w:val="18"/>
          <w:szCs w:val="18"/>
          <w:lang w:eastAsia="de-DE"/>
        </w:rPr>
        <w:t xml:space="preserve"> fachlichen Beratung und Unterstützung</w:t>
      </w:r>
      <w:r>
        <w:rPr>
          <w:sz w:val="18"/>
          <w:szCs w:val="18"/>
          <w:lang w:eastAsia="de-DE"/>
        </w:rPr>
        <w:t>)</w:t>
      </w:r>
      <w:r w:rsidRPr="00C1183D">
        <w:rPr>
          <w:sz w:val="18"/>
          <w:szCs w:val="18"/>
          <w:lang w:eastAsia="de-DE"/>
        </w:rPr>
        <w:t>). Rechtsgrun</w:t>
      </w:r>
      <w:r w:rsidRPr="00C1183D">
        <w:rPr>
          <w:sz w:val="18"/>
          <w:szCs w:val="18"/>
          <w:lang w:eastAsia="de-DE"/>
        </w:rPr>
        <w:t>d</w:t>
      </w:r>
      <w:r w:rsidRPr="00C1183D">
        <w:rPr>
          <w:sz w:val="18"/>
          <w:szCs w:val="18"/>
          <w:lang w:eastAsia="de-DE"/>
        </w:rPr>
        <w:t>lage ist Art. 6 Abs. 1 b) bzw. f) DSGVO.</w:t>
      </w:r>
    </w:p>
    <w:p w:rsidR="006C4302" w:rsidRPr="00C1183D" w:rsidRDefault="006C4302" w:rsidP="006C4302">
      <w:pPr>
        <w:autoSpaceDE w:val="0"/>
        <w:autoSpaceDN w:val="0"/>
        <w:jc w:val="both"/>
        <w:rPr>
          <w:sz w:val="18"/>
          <w:szCs w:val="18"/>
          <w:lang w:eastAsia="de-DE"/>
        </w:rPr>
      </w:pPr>
    </w:p>
    <w:p w:rsidR="006C4302" w:rsidRPr="003764F1" w:rsidRDefault="006C4302" w:rsidP="006C4302">
      <w:pPr>
        <w:autoSpaceDE w:val="0"/>
        <w:autoSpaceDN w:val="0"/>
        <w:jc w:val="both"/>
        <w:rPr>
          <w:b/>
          <w:sz w:val="18"/>
          <w:szCs w:val="18"/>
          <w:u w:val="single"/>
          <w:lang w:eastAsia="de-DE"/>
        </w:rPr>
      </w:pPr>
      <w:r w:rsidRPr="003764F1">
        <w:rPr>
          <w:b/>
          <w:sz w:val="18"/>
          <w:szCs w:val="18"/>
          <w:u w:val="single"/>
          <w:lang w:eastAsia="de-DE"/>
        </w:rPr>
        <w:t>Lieferoptimierung</w:t>
      </w:r>
    </w:p>
    <w:p w:rsidR="006C4302"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sz w:val="18"/>
          <w:szCs w:val="18"/>
          <w:lang w:eastAsia="de-DE"/>
        </w:rPr>
      </w:pPr>
      <w:r w:rsidRPr="003764F1">
        <w:rPr>
          <w:sz w:val="18"/>
          <w:szCs w:val="18"/>
          <w:lang w:eastAsia="de-DE"/>
        </w:rPr>
        <w:t>Zur Verbesserung von Lieferprozessen (Optimierung von Lieferwegen und -abläufen, schnellere und effizientere Lief</w:t>
      </w:r>
      <w:r w:rsidRPr="003764F1">
        <w:rPr>
          <w:sz w:val="18"/>
          <w:szCs w:val="18"/>
          <w:lang w:eastAsia="de-DE"/>
        </w:rPr>
        <w:t>e</w:t>
      </w:r>
      <w:r w:rsidRPr="003764F1">
        <w:rPr>
          <w:sz w:val="18"/>
          <w:szCs w:val="18"/>
          <w:lang w:eastAsia="de-DE"/>
        </w:rPr>
        <w:t>rungen, Vermeidung von out-</w:t>
      </w:r>
      <w:proofErr w:type="spellStart"/>
      <w:r w:rsidRPr="003764F1">
        <w:rPr>
          <w:sz w:val="18"/>
          <w:szCs w:val="18"/>
          <w:lang w:eastAsia="de-DE"/>
        </w:rPr>
        <w:t>of</w:t>
      </w:r>
      <w:proofErr w:type="spellEnd"/>
      <w:r w:rsidRPr="003764F1">
        <w:rPr>
          <w:sz w:val="18"/>
          <w:szCs w:val="18"/>
          <w:lang w:eastAsia="de-DE"/>
        </w:rPr>
        <w:t>-stock Situationen etc.) werten wir zudem Kunden-/Lieferdaten aus, die wir von unseren Gruppenunternehmen erhalten. Rechtsgrundlage ist Art. 6 Abs. 1 b) und f) DSGVO.</w:t>
      </w:r>
    </w:p>
    <w:p w:rsidR="006C4302" w:rsidRDefault="006C4302" w:rsidP="006C4302">
      <w:pPr>
        <w:autoSpaceDE w:val="0"/>
        <w:autoSpaceDN w:val="0"/>
        <w:jc w:val="both"/>
        <w:rPr>
          <w:b/>
          <w:sz w:val="18"/>
          <w:szCs w:val="18"/>
          <w:u w:val="single"/>
          <w:lang w:eastAsia="de-DE"/>
        </w:rPr>
      </w:pPr>
    </w:p>
    <w:p w:rsidR="006C4302" w:rsidRPr="00C1183D" w:rsidRDefault="006C4302" w:rsidP="006C4302">
      <w:pPr>
        <w:autoSpaceDE w:val="0"/>
        <w:autoSpaceDN w:val="0"/>
        <w:jc w:val="both"/>
        <w:rPr>
          <w:b/>
          <w:sz w:val="18"/>
          <w:szCs w:val="18"/>
          <w:u w:val="single"/>
          <w:lang w:eastAsia="de-DE"/>
        </w:rPr>
      </w:pPr>
      <w:r w:rsidRPr="00C1183D">
        <w:rPr>
          <w:b/>
          <w:sz w:val="18"/>
          <w:szCs w:val="18"/>
          <w:u w:val="single"/>
          <w:lang w:eastAsia="de-DE"/>
        </w:rPr>
        <w:t xml:space="preserve">Bürgen und andere </w:t>
      </w:r>
      <w:proofErr w:type="spellStart"/>
      <w:r w:rsidRPr="00C1183D">
        <w:rPr>
          <w:b/>
          <w:sz w:val="18"/>
          <w:szCs w:val="18"/>
          <w:u w:val="single"/>
          <w:lang w:eastAsia="de-DE"/>
        </w:rPr>
        <w:t>Sicherheitengeber</w:t>
      </w:r>
      <w:proofErr w:type="spellEnd"/>
    </w:p>
    <w:p w:rsidR="006C4302"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sz w:val="18"/>
          <w:szCs w:val="18"/>
          <w:lang w:eastAsia="de-DE"/>
        </w:rPr>
      </w:pPr>
      <w:r w:rsidRPr="00C1183D">
        <w:rPr>
          <w:sz w:val="18"/>
          <w:szCs w:val="18"/>
          <w:lang w:eastAsia="de-DE"/>
        </w:rPr>
        <w:t>Sofern ein Dritter zu unseren Gunsten eine Bürgschaft übernimmt oder eine andere Sicherheit stellt, verarbeiten wir dessen Namen, Anschrift, Geburtsdatum, Beziehung zum Vertragspartner sowie ggf. Einzelheiten über die gewährte Sicherheit. Dies erfolgt zum Zweck der eindeutigen Identifizierung des Sicherheitengebers sowie zur Beurteilung der Werthaltigkeit der Sicherheit und zu deren Verwaltung und ggf. Verwertung. Rechtsgrundlage ist Art. 6 Abs. 1 b) DS</w:t>
      </w:r>
      <w:r w:rsidRPr="00C1183D">
        <w:rPr>
          <w:sz w:val="18"/>
          <w:szCs w:val="18"/>
          <w:lang w:eastAsia="de-DE"/>
        </w:rPr>
        <w:t>G</w:t>
      </w:r>
      <w:r w:rsidRPr="00C1183D">
        <w:rPr>
          <w:sz w:val="18"/>
          <w:szCs w:val="18"/>
          <w:lang w:eastAsia="de-DE"/>
        </w:rPr>
        <w:t>VO.</w:t>
      </w:r>
    </w:p>
    <w:p w:rsidR="006C4302" w:rsidRPr="00C1183D"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b/>
          <w:sz w:val="18"/>
          <w:szCs w:val="18"/>
          <w:u w:val="single"/>
          <w:lang w:eastAsia="de-DE"/>
        </w:rPr>
      </w:pPr>
      <w:r w:rsidRPr="00C1183D">
        <w:rPr>
          <w:b/>
          <w:sz w:val="18"/>
          <w:szCs w:val="18"/>
          <w:u w:val="single"/>
          <w:lang w:eastAsia="de-DE"/>
        </w:rPr>
        <w:t>Dauer der Datenverarbeitung</w:t>
      </w:r>
    </w:p>
    <w:p w:rsidR="006C4302"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rFonts w:eastAsia="Calibri"/>
          <w:sz w:val="18"/>
          <w:szCs w:val="18"/>
        </w:rPr>
      </w:pPr>
      <w:r w:rsidRPr="00C1183D">
        <w:rPr>
          <w:sz w:val="18"/>
          <w:szCs w:val="18"/>
          <w:lang w:eastAsia="de-DE"/>
        </w:rPr>
        <w:t>Die Daten speichern wir für die Dauer der Geschäftsbeziehung und danach für weitere 10 Jahre bzw. bis zum Ablauf der Verjährungsfristen etwaiger Ansprüche und gesetzlicher Aufbewahrungspflichten. Die GEDAT speichert die Daten für maximal 10 Jahre nach der letzten erfassten Absatzmeldung zu der Absatzstätte bzw. ebenfalls nach den vorgenannten Kriterien.</w:t>
      </w:r>
    </w:p>
    <w:p w:rsidR="006C4302" w:rsidRPr="00C1183D" w:rsidRDefault="006C4302" w:rsidP="006C4302">
      <w:pPr>
        <w:autoSpaceDE w:val="0"/>
        <w:autoSpaceDN w:val="0"/>
        <w:jc w:val="both"/>
        <w:rPr>
          <w:sz w:val="18"/>
          <w:szCs w:val="18"/>
          <w:lang w:eastAsia="de-DE"/>
        </w:rPr>
      </w:pPr>
    </w:p>
    <w:p w:rsidR="006C4302" w:rsidRPr="00C1183D" w:rsidRDefault="006C4302" w:rsidP="006C4302">
      <w:pPr>
        <w:autoSpaceDE w:val="0"/>
        <w:autoSpaceDN w:val="0"/>
        <w:jc w:val="both"/>
        <w:rPr>
          <w:b/>
          <w:sz w:val="18"/>
          <w:szCs w:val="18"/>
          <w:u w:val="single"/>
          <w:lang w:eastAsia="de-DE"/>
        </w:rPr>
      </w:pPr>
      <w:r w:rsidRPr="00C1183D">
        <w:rPr>
          <w:b/>
          <w:sz w:val="18"/>
          <w:szCs w:val="18"/>
          <w:u w:val="single"/>
          <w:lang w:eastAsia="de-DE"/>
        </w:rPr>
        <w:t>Rechte des Betroffenen</w:t>
      </w:r>
    </w:p>
    <w:p w:rsidR="006C4302" w:rsidRDefault="006C4302" w:rsidP="006C4302">
      <w:pPr>
        <w:autoSpaceDE w:val="0"/>
        <w:autoSpaceDN w:val="0"/>
        <w:jc w:val="both"/>
        <w:rPr>
          <w:sz w:val="18"/>
          <w:szCs w:val="18"/>
        </w:rPr>
      </w:pPr>
    </w:p>
    <w:p w:rsidR="006C4302" w:rsidRPr="00C1183D" w:rsidRDefault="006C4302" w:rsidP="006C4302">
      <w:pPr>
        <w:autoSpaceDE w:val="0"/>
        <w:autoSpaceDN w:val="0"/>
        <w:jc w:val="both"/>
        <w:rPr>
          <w:sz w:val="18"/>
          <w:szCs w:val="18"/>
          <w:lang w:eastAsia="de-DE"/>
        </w:rPr>
      </w:pPr>
      <w:r w:rsidRPr="00C1183D">
        <w:rPr>
          <w:sz w:val="18"/>
          <w:szCs w:val="18"/>
        </w:rPr>
        <w:t xml:space="preserve">Soweit wir personenbezogene Daten verarbeiten, hat der </w:t>
      </w:r>
      <w:r w:rsidRPr="00C1183D">
        <w:rPr>
          <w:sz w:val="18"/>
          <w:szCs w:val="18"/>
          <w:lang w:eastAsia="de-DE"/>
        </w:rPr>
        <w:t>Geschäftspartner</w:t>
      </w:r>
      <w:r w:rsidRPr="00C1183D">
        <w:rPr>
          <w:sz w:val="18"/>
          <w:szCs w:val="18"/>
        </w:rPr>
        <w:t xml:space="preserve"> gegenüber uns (sowie ggf. </w:t>
      </w:r>
      <w:r w:rsidRPr="00C1183D">
        <w:rPr>
          <w:sz w:val="18"/>
          <w:szCs w:val="18"/>
          <w:lang w:eastAsia="de-DE"/>
        </w:rPr>
        <w:t xml:space="preserve">der GEDAT) </w:t>
      </w:r>
      <w:r w:rsidRPr="00C1183D">
        <w:rPr>
          <w:sz w:val="18"/>
          <w:szCs w:val="18"/>
        </w:rPr>
        <w:t>ein Recht auf Auskunft, Berichtigung, Löschung, Einschränkung der Verarbeitung, Datenübertragbarkeit und Widerspruch (Art. 15-21 DSGVO), ggf. auf Widerruf einer erteilten Einwilligung (Art. 7 DSGVO) sowie auf Beschwerde bei einer Au</w:t>
      </w:r>
      <w:r w:rsidRPr="00C1183D">
        <w:rPr>
          <w:sz w:val="18"/>
          <w:szCs w:val="18"/>
        </w:rPr>
        <w:t>f</w:t>
      </w:r>
      <w:r w:rsidRPr="00C1183D">
        <w:rPr>
          <w:sz w:val="18"/>
          <w:szCs w:val="18"/>
        </w:rPr>
        <w:t>sichtsbehörde (Art. 77 DSGVO).</w:t>
      </w:r>
    </w:p>
    <w:p w:rsidR="006C4302" w:rsidRPr="00C1183D" w:rsidRDefault="006C4302" w:rsidP="006C4302">
      <w:pPr>
        <w:autoSpaceDE w:val="0"/>
        <w:autoSpaceDN w:val="0"/>
        <w:jc w:val="both"/>
        <w:rPr>
          <w:sz w:val="18"/>
          <w:szCs w:val="18"/>
          <w:lang w:eastAsia="de-DE"/>
        </w:rPr>
      </w:pPr>
    </w:p>
    <w:p w:rsidR="006C4302" w:rsidRPr="00C1183D" w:rsidRDefault="006C4302" w:rsidP="006C4302">
      <w:pPr>
        <w:pStyle w:val="Fuzeile"/>
        <w:jc w:val="both"/>
        <w:rPr>
          <w:sz w:val="18"/>
          <w:szCs w:val="18"/>
        </w:rPr>
      </w:pPr>
    </w:p>
    <w:p w:rsidR="009468F7" w:rsidRDefault="006C4302" w:rsidP="006C4302">
      <w:pPr>
        <w:pStyle w:val="Fuzeile"/>
        <w:tabs>
          <w:tab w:val="clear" w:pos="4536"/>
          <w:tab w:val="clear" w:pos="9072"/>
        </w:tabs>
        <w:ind w:left="2835" w:hanging="2835"/>
        <w:jc w:val="both"/>
        <w:rPr>
          <w:sz w:val="18"/>
          <w:szCs w:val="18"/>
        </w:rPr>
      </w:pPr>
      <w:r w:rsidRPr="00C1183D">
        <w:rPr>
          <w:b/>
          <w:sz w:val="18"/>
          <w:szCs w:val="18"/>
          <w:u w:val="single"/>
        </w:rPr>
        <w:t>Verantwortlicher:</w:t>
      </w:r>
      <w:r w:rsidRPr="00C1183D">
        <w:rPr>
          <w:sz w:val="18"/>
          <w:szCs w:val="18"/>
        </w:rPr>
        <w:tab/>
      </w:r>
      <w:r w:rsidR="007F1DAA">
        <w:rPr>
          <w:sz w:val="18"/>
          <w:szCs w:val="18"/>
        </w:rPr>
        <w:t xml:space="preserve">Getränke Hoffmann </w:t>
      </w:r>
      <w:r w:rsidR="009468F7">
        <w:rPr>
          <w:sz w:val="18"/>
          <w:szCs w:val="18"/>
        </w:rPr>
        <w:t xml:space="preserve">WEST </w:t>
      </w:r>
      <w:r w:rsidR="007F1DAA">
        <w:rPr>
          <w:sz w:val="18"/>
          <w:szCs w:val="18"/>
        </w:rPr>
        <w:t>GmbH</w:t>
      </w:r>
      <w:r w:rsidR="009468F7">
        <w:rPr>
          <w:sz w:val="18"/>
          <w:szCs w:val="18"/>
        </w:rPr>
        <w:t xml:space="preserve"> &amp; Co KG</w:t>
      </w:r>
      <w:r w:rsidR="007F1DAA">
        <w:rPr>
          <w:sz w:val="18"/>
          <w:szCs w:val="18"/>
        </w:rPr>
        <w:t xml:space="preserve">, </w:t>
      </w:r>
    </w:p>
    <w:p w:rsidR="006C4302" w:rsidRPr="00C1183D" w:rsidRDefault="007F1DAA" w:rsidP="009468F7">
      <w:pPr>
        <w:pStyle w:val="Fuzeile"/>
        <w:tabs>
          <w:tab w:val="clear" w:pos="4536"/>
          <w:tab w:val="clear" w:pos="9072"/>
        </w:tabs>
        <w:ind w:left="2835" w:hanging="3"/>
        <w:jc w:val="both"/>
        <w:rPr>
          <w:sz w:val="18"/>
          <w:szCs w:val="18"/>
        </w:rPr>
      </w:pPr>
      <w:r>
        <w:rPr>
          <w:sz w:val="18"/>
          <w:szCs w:val="18"/>
        </w:rPr>
        <w:t>Am Weidendamm 1, 15831 Blankenfelde-</w:t>
      </w:r>
      <w:proofErr w:type="spellStart"/>
      <w:r>
        <w:rPr>
          <w:sz w:val="18"/>
          <w:szCs w:val="18"/>
        </w:rPr>
        <w:t>Mahlow</w:t>
      </w:r>
      <w:proofErr w:type="spellEnd"/>
    </w:p>
    <w:p w:rsidR="006C4302" w:rsidRPr="00C1183D" w:rsidRDefault="006C4302" w:rsidP="006C4302">
      <w:pPr>
        <w:pStyle w:val="Fuzeile"/>
        <w:tabs>
          <w:tab w:val="clear" w:pos="4536"/>
          <w:tab w:val="clear" w:pos="9072"/>
        </w:tabs>
        <w:ind w:left="2835"/>
        <w:jc w:val="both"/>
        <w:rPr>
          <w:sz w:val="18"/>
          <w:szCs w:val="18"/>
        </w:rPr>
      </w:pPr>
      <w:r w:rsidRPr="00C1183D">
        <w:rPr>
          <w:sz w:val="18"/>
          <w:szCs w:val="18"/>
        </w:rPr>
        <w:t>E-Mail: info@</w:t>
      </w:r>
      <w:r w:rsidR="000B09EB">
        <w:rPr>
          <w:sz w:val="18"/>
          <w:szCs w:val="18"/>
        </w:rPr>
        <w:t>getraenke-hoffmann</w:t>
      </w:r>
      <w:r w:rsidR="009468F7">
        <w:rPr>
          <w:sz w:val="18"/>
          <w:szCs w:val="18"/>
        </w:rPr>
        <w:t>-west</w:t>
      </w:r>
      <w:r w:rsidR="007F1DAA">
        <w:rPr>
          <w:sz w:val="18"/>
          <w:szCs w:val="18"/>
        </w:rPr>
        <w:t>.de</w:t>
      </w:r>
    </w:p>
    <w:p w:rsidR="006C4302" w:rsidRPr="00C1183D" w:rsidRDefault="006C4302" w:rsidP="006C4302">
      <w:pPr>
        <w:pStyle w:val="Fuzeile"/>
        <w:jc w:val="both"/>
        <w:rPr>
          <w:sz w:val="18"/>
          <w:szCs w:val="18"/>
        </w:rPr>
      </w:pPr>
    </w:p>
    <w:p w:rsidR="009468F7" w:rsidRDefault="006C4302" w:rsidP="007F1DAA">
      <w:pPr>
        <w:pStyle w:val="Fuzeile"/>
        <w:tabs>
          <w:tab w:val="clear" w:pos="4536"/>
          <w:tab w:val="clear" w:pos="9072"/>
        </w:tabs>
        <w:ind w:left="2835" w:hanging="2835"/>
        <w:jc w:val="both"/>
        <w:rPr>
          <w:sz w:val="18"/>
          <w:szCs w:val="18"/>
        </w:rPr>
      </w:pPr>
      <w:r w:rsidRPr="00C1183D">
        <w:rPr>
          <w:b/>
          <w:sz w:val="18"/>
          <w:szCs w:val="18"/>
          <w:u w:val="single"/>
        </w:rPr>
        <w:t>Datenschutzbeauftragter:</w:t>
      </w:r>
      <w:r w:rsidRPr="00C1183D">
        <w:rPr>
          <w:sz w:val="18"/>
          <w:szCs w:val="18"/>
        </w:rPr>
        <w:tab/>
        <w:t xml:space="preserve">Datenschutzbeauftragter, </w:t>
      </w:r>
      <w:r w:rsidR="007F1DAA">
        <w:rPr>
          <w:sz w:val="18"/>
          <w:szCs w:val="18"/>
        </w:rPr>
        <w:t xml:space="preserve">Getränke Hoffmann </w:t>
      </w:r>
      <w:r w:rsidR="009468F7">
        <w:rPr>
          <w:sz w:val="18"/>
          <w:szCs w:val="18"/>
        </w:rPr>
        <w:t>WEST GmbH &amp; Co KG</w:t>
      </w:r>
      <w:r w:rsidR="007F1DAA">
        <w:rPr>
          <w:sz w:val="18"/>
          <w:szCs w:val="18"/>
        </w:rPr>
        <w:t>,</w:t>
      </w:r>
    </w:p>
    <w:p w:rsidR="007F1DAA" w:rsidRDefault="007F1DAA" w:rsidP="009468F7">
      <w:pPr>
        <w:pStyle w:val="Fuzeile"/>
        <w:tabs>
          <w:tab w:val="clear" w:pos="4536"/>
          <w:tab w:val="clear" w:pos="9072"/>
        </w:tabs>
        <w:ind w:left="2835" w:hanging="3"/>
        <w:jc w:val="both"/>
        <w:rPr>
          <w:sz w:val="18"/>
          <w:szCs w:val="18"/>
        </w:rPr>
      </w:pPr>
      <w:r>
        <w:rPr>
          <w:sz w:val="18"/>
          <w:szCs w:val="18"/>
        </w:rPr>
        <w:t xml:space="preserve"> Am Weidendamm 1, 15831 Blankenfelde-</w:t>
      </w:r>
      <w:proofErr w:type="spellStart"/>
      <w:r>
        <w:rPr>
          <w:sz w:val="18"/>
          <w:szCs w:val="18"/>
        </w:rPr>
        <w:t>Mahlow</w:t>
      </w:r>
      <w:proofErr w:type="spellEnd"/>
      <w:r w:rsidRPr="00C1183D">
        <w:rPr>
          <w:sz w:val="18"/>
          <w:szCs w:val="18"/>
        </w:rPr>
        <w:t xml:space="preserve"> </w:t>
      </w:r>
    </w:p>
    <w:p w:rsidR="006C4302" w:rsidRPr="00C1183D" w:rsidRDefault="00B64DCB" w:rsidP="007F1DAA">
      <w:pPr>
        <w:pStyle w:val="Fuzeile"/>
        <w:tabs>
          <w:tab w:val="clear" w:pos="4536"/>
          <w:tab w:val="clear" w:pos="9072"/>
        </w:tabs>
        <w:ind w:left="2835" w:hanging="3"/>
        <w:jc w:val="both"/>
        <w:rPr>
          <w:sz w:val="18"/>
          <w:szCs w:val="18"/>
        </w:rPr>
      </w:pPr>
      <w:r>
        <w:rPr>
          <w:sz w:val="18"/>
          <w:szCs w:val="18"/>
        </w:rPr>
        <w:t>E-Mail: datenschutz</w:t>
      </w:r>
      <w:r w:rsidR="006C4302" w:rsidRPr="00C1183D">
        <w:rPr>
          <w:sz w:val="18"/>
          <w:szCs w:val="18"/>
        </w:rPr>
        <w:t>@</w:t>
      </w:r>
      <w:r w:rsidR="000B09EB">
        <w:rPr>
          <w:sz w:val="18"/>
          <w:szCs w:val="18"/>
        </w:rPr>
        <w:t>getraenke-hoffmann</w:t>
      </w:r>
      <w:r w:rsidR="009468F7">
        <w:rPr>
          <w:sz w:val="18"/>
          <w:szCs w:val="18"/>
        </w:rPr>
        <w:t>-west</w:t>
      </w:r>
      <w:r w:rsidR="007F1DAA">
        <w:rPr>
          <w:sz w:val="18"/>
          <w:szCs w:val="18"/>
        </w:rPr>
        <w:t>.de</w:t>
      </w:r>
    </w:p>
    <w:p w:rsidR="00316CF5" w:rsidRDefault="00316CF5"/>
    <w:sectPr w:rsidR="00316CF5" w:rsidSect="0066316F">
      <w:headerReference w:type="default" r:id="rId9"/>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A3" w:rsidRDefault="00D86EA3" w:rsidP="00AA794D">
      <w:r>
        <w:separator/>
      </w:r>
    </w:p>
  </w:endnote>
  <w:endnote w:type="continuationSeparator" w:id="0">
    <w:p w:rsidR="00D86EA3" w:rsidRDefault="00D86EA3" w:rsidP="00AA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4D" w:rsidRDefault="002612BD" w:rsidP="00AA794D">
    <w:pPr>
      <w:pStyle w:val="Fuzeile"/>
      <w:jc w:val="right"/>
    </w:pPr>
    <w:r>
      <w:t xml:space="preserve">Stand: </w:t>
    </w:r>
    <w:r w:rsidR="002F4DD9">
      <w:t>16.04.2020</w:t>
    </w:r>
  </w:p>
  <w:p w:rsidR="00B0516B" w:rsidRDefault="007920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A3" w:rsidRDefault="00D86EA3" w:rsidP="00AA794D">
      <w:r>
        <w:separator/>
      </w:r>
    </w:p>
  </w:footnote>
  <w:footnote w:type="continuationSeparator" w:id="0">
    <w:p w:rsidR="00D86EA3" w:rsidRDefault="00D86EA3" w:rsidP="00AA7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12" w:rsidRDefault="00B6108E" w:rsidP="00C66B12">
    <w:pPr>
      <w:pStyle w:val="Kopfzeile"/>
      <w:jc w:val="center"/>
    </w:pPr>
    <w:r w:rsidRPr="00656A4E">
      <w:t xml:space="preserve"> </w:t>
    </w:r>
  </w:p>
  <w:p w:rsidR="007E53FB" w:rsidRDefault="00792056" w:rsidP="00C66B12">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02"/>
    <w:rsid w:val="00033AC4"/>
    <w:rsid w:val="00071B14"/>
    <w:rsid w:val="000A30B1"/>
    <w:rsid w:val="000B09EB"/>
    <w:rsid w:val="002612BD"/>
    <w:rsid w:val="002F4DD9"/>
    <w:rsid w:val="00316CF5"/>
    <w:rsid w:val="003645D7"/>
    <w:rsid w:val="004C208F"/>
    <w:rsid w:val="00525821"/>
    <w:rsid w:val="00635F63"/>
    <w:rsid w:val="00662A14"/>
    <w:rsid w:val="0066316F"/>
    <w:rsid w:val="006C4302"/>
    <w:rsid w:val="00786FE4"/>
    <w:rsid w:val="00792056"/>
    <w:rsid w:val="007E42E2"/>
    <w:rsid w:val="007F1DAA"/>
    <w:rsid w:val="00861607"/>
    <w:rsid w:val="009468F7"/>
    <w:rsid w:val="009B1EEC"/>
    <w:rsid w:val="00A236F7"/>
    <w:rsid w:val="00AA794D"/>
    <w:rsid w:val="00B6012D"/>
    <w:rsid w:val="00B6108E"/>
    <w:rsid w:val="00B64DCB"/>
    <w:rsid w:val="00BB4FB7"/>
    <w:rsid w:val="00C22AC1"/>
    <w:rsid w:val="00CB5488"/>
    <w:rsid w:val="00D86EA3"/>
    <w:rsid w:val="00DC1717"/>
    <w:rsid w:val="00DE5D89"/>
    <w:rsid w:val="00FA38C1"/>
    <w:rsid w:val="00FF6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302"/>
    <w:rPr>
      <w:rFonts w:ascii="Arial" w:eastAsiaTheme="minorHAnsi" w:hAnsi="Arial" w:cs="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C4302"/>
    <w:pPr>
      <w:tabs>
        <w:tab w:val="center" w:pos="4536"/>
        <w:tab w:val="right" w:pos="9072"/>
      </w:tabs>
    </w:pPr>
  </w:style>
  <w:style w:type="character" w:customStyle="1" w:styleId="FuzeileZchn">
    <w:name w:val="Fußzeile Zchn"/>
    <w:basedOn w:val="Absatz-Standardschriftart"/>
    <w:link w:val="Fuzeile"/>
    <w:uiPriority w:val="99"/>
    <w:rsid w:val="006C4302"/>
    <w:rPr>
      <w:rFonts w:ascii="Arial" w:eastAsiaTheme="minorHAnsi" w:hAnsi="Arial" w:cs="Arial"/>
      <w:lang w:eastAsia="en-US"/>
    </w:rPr>
  </w:style>
  <w:style w:type="character" w:styleId="Hyperlink">
    <w:name w:val="Hyperlink"/>
    <w:basedOn w:val="Absatz-Standardschriftart"/>
    <w:uiPriority w:val="99"/>
    <w:unhideWhenUsed/>
    <w:rsid w:val="006C4302"/>
    <w:rPr>
      <w:color w:val="0000FF" w:themeColor="hyperlink"/>
      <w:u w:val="single"/>
    </w:rPr>
  </w:style>
  <w:style w:type="paragraph" w:styleId="Kopfzeile">
    <w:name w:val="header"/>
    <w:basedOn w:val="Standard"/>
    <w:link w:val="KopfzeileZchn"/>
    <w:uiPriority w:val="99"/>
    <w:unhideWhenUsed/>
    <w:rsid w:val="006C4302"/>
    <w:pPr>
      <w:tabs>
        <w:tab w:val="center" w:pos="4536"/>
        <w:tab w:val="right" w:pos="9072"/>
      </w:tabs>
    </w:pPr>
  </w:style>
  <w:style w:type="character" w:customStyle="1" w:styleId="KopfzeileZchn">
    <w:name w:val="Kopfzeile Zchn"/>
    <w:basedOn w:val="Absatz-Standardschriftart"/>
    <w:link w:val="Kopfzeile"/>
    <w:uiPriority w:val="99"/>
    <w:rsid w:val="006C4302"/>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6C43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30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302"/>
    <w:rPr>
      <w:rFonts w:ascii="Arial" w:eastAsiaTheme="minorHAnsi" w:hAnsi="Arial" w:cs="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C4302"/>
    <w:pPr>
      <w:tabs>
        <w:tab w:val="center" w:pos="4536"/>
        <w:tab w:val="right" w:pos="9072"/>
      </w:tabs>
    </w:pPr>
  </w:style>
  <w:style w:type="character" w:customStyle="1" w:styleId="FuzeileZchn">
    <w:name w:val="Fußzeile Zchn"/>
    <w:basedOn w:val="Absatz-Standardschriftart"/>
    <w:link w:val="Fuzeile"/>
    <w:uiPriority w:val="99"/>
    <w:rsid w:val="006C4302"/>
    <w:rPr>
      <w:rFonts w:ascii="Arial" w:eastAsiaTheme="minorHAnsi" w:hAnsi="Arial" w:cs="Arial"/>
      <w:lang w:eastAsia="en-US"/>
    </w:rPr>
  </w:style>
  <w:style w:type="character" w:styleId="Hyperlink">
    <w:name w:val="Hyperlink"/>
    <w:basedOn w:val="Absatz-Standardschriftart"/>
    <w:uiPriority w:val="99"/>
    <w:unhideWhenUsed/>
    <w:rsid w:val="006C4302"/>
    <w:rPr>
      <w:color w:val="0000FF" w:themeColor="hyperlink"/>
      <w:u w:val="single"/>
    </w:rPr>
  </w:style>
  <w:style w:type="paragraph" w:styleId="Kopfzeile">
    <w:name w:val="header"/>
    <w:basedOn w:val="Standard"/>
    <w:link w:val="KopfzeileZchn"/>
    <w:uiPriority w:val="99"/>
    <w:unhideWhenUsed/>
    <w:rsid w:val="006C4302"/>
    <w:pPr>
      <w:tabs>
        <w:tab w:val="center" w:pos="4536"/>
        <w:tab w:val="right" w:pos="9072"/>
      </w:tabs>
    </w:pPr>
  </w:style>
  <w:style w:type="character" w:customStyle="1" w:styleId="KopfzeileZchn">
    <w:name w:val="Kopfzeile Zchn"/>
    <w:basedOn w:val="Absatz-Standardschriftart"/>
    <w:link w:val="Kopfzeile"/>
    <w:uiPriority w:val="99"/>
    <w:rsid w:val="006C4302"/>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6C43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30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gh-industriepartn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139F-64BE-4070-8DC5-7B249000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Radeberger Gruppe</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Mallach, Sebastian</cp:lastModifiedBy>
  <cp:revision>4</cp:revision>
  <dcterms:created xsi:type="dcterms:W3CDTF">2020-04-16T09:23:00Z</dcterms:created>
  <dcterms:modified xsi:type="dcterms:W3CDTF">2020-04-22T08:48:00Z</dcterms:modified>
</cp:coreProperties>
</file>